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F4BD"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r>
        <w:rPr>
          <w:noProof/>
        </w:rPr>
        <w:drawing>
          <wp:inline distT="0" distB="0" distL="0" distR="0" wp14:anchorId="53C8B523" wp14:editId="55D9E8F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2243ECD3"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E11F5D"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317CFBEB"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D924A3"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p>
    <w:p w14:paraId="7F5F58E1" w14:textId="77777777" w:rsidR="00B57601" w:rsidRPr="00AC52BC" w:rsidRDefault="00B57601" w:rsidP="00B57601">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14:paraId="07E19D83" w14:textId="30C778AA" w:rsidR="00B57601" w:rsidRDefault="00B57601" w:rsidP="00B57601">
      <w:pPr>
        <w:spacing w:after="0"/>
        <w:ind w:left="6379"/>
        <w:rPr>
          <w:rFonts w:ascii="Times New Roman" w:hAnsi="Times New Roman"/>
        </w:rPr>
      </w:pPr>
      <w:r>
        <w:rPr>
          <w:rFonts w:ascii="Times New Roman" w:hAnsi="Times New Roman"/>
        </w:rPr>
        <w:t>Генеральн</w:t>
      </w:r>
      <w:r w:rsidR="00FE14FA">
        <w:rPr>
          <w:rFonts w:ascii="Times New Roman" w:hAnsi="Times New Roman"/>
        </w:rPr>
        <w:t>ый</w:t>
      </w:r>
      <w:r>
        <w:rPr>
          <w:rFonts w:ascii="Times New Roman" w:hAnsi="Times New Roman"/>
        </w:rPr>
        <w:t xml:space="preserve"> директор</w:t>
      </w:r>
    </w:p>
    <w:p w14:paraId="7564621C" w14:textId="77777777" w:rsidR="00B57601" w:rsidRDefault="00B57601" w:rsidP="00B57601">
      <w:pPr>
        <w:spacing w:after="0"/>
        <w:ind w:left="6379"/>
        <w:rPr>
          <w:rFonts w:ascii="Times New Roman" w:hAnsi="Times New Roman"/>
        </w:rPr>
      </w:pPr>
      <w:bookmarkStart w:id="0" w:name="_GoBack"/>
      <w:bookmarkEnd w:id="0"/>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14:paraId="2714BCDE" w14:textId="3B8DA319" w:rsidR="00B57601" w:rsidRDefault="00FE14FA" w:rsidP="00B57601">
      <w:pPr>
        <w:spacing w:after="0"/>
        <w:ind w:left="6379"/>
        <w:rPr>
          <w:rFonts w:ascii="Times New Roman" w:hAnsi="Times New Roman"/>
        </w:rPr>
      </w:pPr>
      <w:r>
        <w:rPr>
          <w:rFonts w:ascii="Times New Roman" w:hAnsi="Times New Roman"/>
        </w:rPr>
        <w:t>А</w:t>
      </w:r>
      <w:r w:rsidR="00B57601">
        <w:rPr>
          <w:rFonts w:ascii="Times New Roman" w:hAnsi="Times New Roman"/>
        </w:rPr>
        <w:t>.</w:t>
      </w:r>
      <w:r>
        <w:rPr>
          <w:rFonts w:ascii="Times New Roman" w:hAnsi="Times New Roman"/>
        </w:rPr>
        <w:t>В</w:t>
      </w:r>
      <w:r w:rsidR="00B57601">
        <w:rPr>
          <w:rFonts w:ascii="Times New Roman" w:hAnsi="Times New Roman"/>
        </w:rPr>
        <w:t xml:space="preserve">. </w:t>
      </w:r>
      <w:r>
        <w:rPr>
          <w:rFonts w:ascii="Times New Roman" w:hAnsi="Times New Roman"/>
        </w:rPr>
        <w:t>Кривонос</w:t>
      </w:r>
      <w:r w:rsidR="00B57601">
        <w:rPr>
          <w:rFonts w:ascii="Times New Roman" w:hAnsi="Times New Roman"/>
        </w:rPr>
        <w:t>/___________/</w:t>
      </w:r>
    </w:p>
    <w:p w14:paraId="619E4B51" w14:textId="4717E8B4" w:rsidR="00B57601" w:rsidRDefault="00B57601" w:rsidP="00B57601">
      <w:pPr>
        <w:spacing w:after="0"/>
        <w:ind w:left="6379"/>
        <w:rPr>
          <w:rFonts w:ascii="Times New Roman" w:hAnsi="Times New Roman"/>
        </w:rPr>
      </w:pPr>
      <w:r>
        <w:rPr>
          <w:rFonts w:ascii="Times New Roman" w:hAnsi="Times New Roman"/>
        </w:rPr>
        <w:t>от «</w:t>
      </w:r>
      <w:r w:rsidR="00B5166B">
        <w:rPr>
          <w:rFonts w:ascii="Times New Roman" w:hAnsi="Times New Roman"/>
        </w:rPr>
        <w:t>1</w:t>
      </w:r>
      <w:r w:rsidR="004B154A">
        <w:rPr>
          <w:rFonts w:ascii="Times New Roman" w:hAnsi="Times New Roman"/>
        </w:rPr>
        <w:t>8</w:t>
      </w:r>
      <w:r>
        <w:rPr>
          <w:rFonts w:ascii="Times New Roman" w:hAnsi="Times New Roman"/>
        </w:rPr>
        <w:t xml:space="preserve">» </w:t>
      </w:r>
      <w:r w:rsidR="00FE14FA">
        <w:rPr>
          <w:rFonts w:ascii="Times New Roman" w:hAnsi="Times New Roman"/>
        </w:rPr>
        <w:t>марта</w:t>
      </w:r>
      <w:r>
        <w:rPr>
          <w:rFonts w:ascii="Times New Roman" w:hAnsi="Times New Roman"/>
        </w:rPr>
        <w:t xml:space="preserve"> 202</w:t>
      </w:r>
      <w:r w:rsidR="00FE14FA">
        <w:rPr>
          <w:rFonts w:ascii="Times New Roman" w:hAnsi="Times New Roman"/>
        </w:rPr>
        <w:t>6</w:t>
      </w:r>
      <w:r>
        <w:rPr>
          <w:rFonts w:ascii="Times New Roman" w:hAnsi="Times New Roman"/>
        </w:rPr>
        <w:t xml:space="preserve"> г.</w:t>
      </w:r>
    </w:p>
    <w:p w14:paraId="10BC44E3" w14:textId="77777777" w:rsidR="00B57601" w:rsidRDefault="00B57601" w:rsidP="00B57601">
      <w:pPr>
        <w:spacing w:after="0"/>
        <w:ind w:left="6379"/>
        <w:rPr>
          <w:rFonts w:ascii="Times New Roman" w:hAnsi="Times New Roman"/>
        </w:rPr>
      </w:pPr>
    </w:p>
    <w:p w14:paraId="21AB5F81"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467BA3B1"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10439040"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0B019DA7"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5809BE33"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08D27CA7" w14:textId="77777777" w:rsidR="00B57601" w:rsidRPr="00822962" w:rsidRDefault="00B57601" w:rsidP="00B57601">
      <w:pPr>
        <w:pStyle w:val="a6"/>
        <w:spacing w:after="0" w:line="240" w:lineRule="auto"/>
        <w:jc w:val="both"/>
        <w:rPr>
          <w:rFonts w:ascii="Times New Roman" w:hAnsi="Times New Roman"/>
          <w:sz w:val="24"/>
          <w:szCs w:val="24"/>
        </w:rPr>
      </w:pPr>
    </w:p>
    <w:p w14:paraId="0E04C925" w14:textId="77777777" w:rsidR="00B57601" w:rsidRPr="00822962" w:rsidRDefault="00B57601" w:rsidP="00B57601">
      <w:pPr>
        <w:pStyle w:val="a6"/>
        <w:spacing w:after="0" w:line="240" w:lineRule="auto"/>
        <w:jc w:val="both"/>
        <w:rPr>
          <w:rFonts w:ascii="Times New Roman" w:hAnsi="Times New Roman"/>
          <w:sz w:val="24"/>
          <w:szCs w:val="24"/>
        </w:rPr>
      </w:pPr>
    </w:p>
    <w:p w14:paraId="68A545F0" w14:textId="77777777" w:rsidR="00B57601" w:rsidRDefault="00B57601" w:rsidP="00B57601">
      <w:pPr>
        <w:pStyle w:val="a6"/>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Pr>
          <w:rFonts w:ascii="Times New Roman" w:hAnsi="Times New Roman"/>
          <w:b/>
          <w:bCs/>
          <w:sz w:val="24"/>
          <w:szCs w:val="24"/>
        </w:rPr>
        <w:t xml:space="preserve"> ТЕНДЕРА</w:t>
      </w:r>
      <w:r w:rsidRPr="00822962">
        <w:rPr>
          <w:rFonts w:ascii="Times New Roman" w:hAnsi="Times New Roman"/>
          <w:b/>
          <w:bCs/>
          <w:sz w:val="24"/>
          <w:szCs w:val="24"/>
        </w:rPr>
        <w:t xml:space="preserve"> </w:t>
      </w:r>
    </w:p>
    <w:p w14:paraId="2778FC8E" w14:textId="2B30E5D6" w:rsidR="00B57601" w:rsidRDefault="00B57601" w:rsidP="00B57601">
      <w:pPr>
        <w:pStyle w:val="a6"/>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FE14FA">
        <w:rPr>
          <w:rFonts w:ascii="Times New Roman" w:hAnsi="Times New Roman"/>
          <w:b/>
          <w:bCs/>
          <w:sz w:val="24"/>
          <w:szCs w:val="24"/>
        </w:rPr>
        <w:t>15</w:t>
      </w:r>
      <w:r>
        <w:rPr>
          <w:rFonts w:ascii="Times New Roman" w:hAnsi="Times New Roman"/>
          <w:b/>
          <w:bCs/>
          <w:sz w:val="24"/>
          <w:szCs w:val="24"/>
        </w:rPr>
        <w:t>*</w:t>
      </w:r>
    </w:p>
    <w:p w14:paraId="677D8A6E" w14:textId="77777777" w:rsidR="00B57601" w:rsidRPr="00822962" w:rsidRDefault="00B57601" w:rsidP="00B57601">
      <w:pPr>
        <w:pStyle w:val="a6"/>
        <w:spacing w:after="0" w:line="240" w:lineRule="auto"/>
        <w:jc w:val="center"/>
        <w:rPr>
          <w:rFonts w:ascii="Times New Roman" w:hAnsi="Times New Roman"/>
          <w:sz w:val="24"/>
          <w:szCs w:val="24"/>
        </w:rPr>
      </w:pPr>
    </w:p>
    <w:p w14:paraId="56349CAA" w14:textId="77777777" w:rsidR="00B57601" w:rsidRDefault="00B57601" w:rsidP="00B57601">
      <w:pPr>
        <w:pStyle w:val="a6"/>
        <w:spacing w:after="0" w:line="240" w:lineRule="auto"/>
        <w:ind w:left="709" w:right="850"/>
        <w:jc w:val="both"/>
        <w:rPr>
          <w:rFonts w:ascii="Times New Roman" w:hAnsi="Times New Roman"/>
          <w:sz w:val="24"/>
          <w:szCs w:val="24"/>
        </w:rPr>
      </w:pPr>
    </w:p>
    <w:p w14:paraId="3B6B0584" w14:textId="77777777" w:rsidR="00B57601" w:rsidRDefault="00B57601" w:rsidP="00B57601">
      <w:pPr>
        <w:pStyle w:val="a6"/>
        <w:spacing w:after="0" w:line="240" w:lineRule="auto"/>
        <w:ind w:left="709" w:right="850"/>
        <w:jc w:val="center"/>
        <w:rPr>
          <w:rFonts w:ascii="Times New Roman" w:hAnsi="Times New Roman"/>
          <w:sz w:val="24"/>
          <w:szCs w:val="24"/>
        </w:rPr>
      </w:pPr>
    </w:p>
    <w:p w14:paraId="522F1A68" w14:textId="6317404A" w:rsidR="00FE14FA" w:rsidRPr="00745782" w:rsidRDefault="00FE14FA" w:rsidP="00FE14FA">
      <w:pPr>
        <w:spacing w:after="0" w:line="240" w:lineRule="auto"/>
        <w:ind w:firstLine="709"/>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В</w:t>
      </w:r>
      <w:r w:rsidRPr="00766E6E">
        <w:rPr>
          <w:rFonts w:ascii="Times New Roman" w:eastAsia="Times New Roman" w:hAnsi="Times New Roman" w:cs="Times New Roman"/>
          <w:b/>
          <w:i/>
          <w:color w:val="000000"/>
          <w:sz w:val="24"/>
          <w:szCs w:val="24"/>
        </w:rPr>
        <w:t xml:space="preserve">ыполнение </w:t>
      </w:r>
      <w:r>
        <w:rPr>
          <w:rFonts w:ascii="Times New Roman" w:eastAsia="Times New Roman" w:hAnsi="Times New Roman" w:cs="Times New Roman"/>
          <w:b/>
          <w:i/>
          <w:color w:val="000000"/>
          <w:sz w:val="24"/>
          <w:szCs w:val="24"/>
        </w:rPr>
        <w:t xml:space="preserve">услуг по разработке проектно-сметной документации </w:t>
      </w:r>
      <w:r w:rsidRPr="00745782">
        <w:rPr>
          <w:rFonts w:ascii="Times New Roman" w:eastAsia="Times New Roman" w:hAnsi="Times New Roman" w:cs="Times New Roman"/>
          <w:b/>
          <w:i/>
          <w:color w:val="000000"/>
          <w:sz w:val="24"/>
          <w:szCs w:val="24"/>
        </w:rPr>
        <w:t xml:space="preserve">системы пожарной сигнализации, системы оповещения и управления эвакуацией людей при пожаре комплекса зданий объекта защиты - котельная, по адресу: Ленинградская область, Выборгский муниципальный район, город Выборг, улица Куйбышева, дом 23, корпус 1. </w:t>
      </w:r>
    </w:p>
    <w:p w14:paraId="52C7FFC2" w14:textId="77777777" w:rsidR="00B57601" w:rsidRDefault="00B57601" w:rsidP="00B57601">
      <w:pPr>
        <w:pStyle w:val="a6"/>
        <w:spacing w:after="0" w:line="240" w:lineRule="auto"/>
        <w:ind w:left="709" w:right="850"/>
        <w:jc w:val="both"/>
        <w:rPr>
          <w:rFonts w:ascii="Times New Roman" w:hAnsi="Times New Roman"/>
          <w:sz w:val="24"/>
          <w:szCs w:val="24"/>
        </w:rPr>
      </w:pPr>
    </w:p>
    <w:p w14:paraId="5DAB9742" w14:textId="77777777" w:rsidR="00B57601" w:rsidRDefault="00B57601" w:rsidP="00B57601">
      <w:pPr>
        <w:pStyle w:val="a6"/>
        <w:spacing w:after="0" w:line="240" w:lineRule="auto"/>
        <w:ind w:left="709" w:right="850"/>
        <w:jc w:val="both"/>
        <w:rPr>
          <w:rFonts w:ascii="Times New Roman" w:hAnsi="Times New Roman"/>
          <w:sz w:val="24"/>
          <w:szCs w:val="24"/>
        </w:rPr>
      </w:pPr>
    </w:p>
    <w:p w14:paraId="1AD69A64" w14:textId="77777777" w:rsidR="00B57601" w:rsidRPr="00822962" w:rsidRDefault="00B57601" w:rsidP="00B57601">
      <w:pPr>
        <w:pStyle w:val="a6"/>
        <w:spacing w:after="0" w:line="240" w:lineRule="auto"/>
        <w:ind w:left="709" w:right="850"/>
        <w:jc w:val="both"/>
        <w:rPr>
          <w:rFonts w:ascii="Times New Roman" w:hAnsi="Times New Roman"/>
          <w:sz w:val="24"/>
          <w:szCs w:val="24"/>
        </w:rPr>
      </w:pPr>
    </w:p>
    <w:p w14:paraId="35EDB8E2" w14:textId="77777777" w:rsidR="00B57601" w:rsidRPr="00822962" w:rsidRDefault="00B57601" w:rsidP="00B57601">
      <w:pPr>
        <w:pStyle w:val="a6"/>
        <w:spacing w:after="0" w:line="240" w:lineRule="auto"/>
        <w:jc w:val="both"/>
        <w:rPr>
          <w:rFonts w:ascii="Times New Roman" w:hAnsi="Times New Roman"/>
          <w:sz w:val="24"/>
          <w:szCs w:val="24"/>
        </w:rPr>
      </w:pPr>
    </w:p>
    <w:p w14:paraId="7BDA85AC" w14:textId="77777777" w:rsidR="00B57601" w:rsidRPr="00822962" w:rsidRDefault="00B57601" w:rsidP="00B57601">
      <w:pPr>
        <w:pStyle w:val="a6"/>
        <w:spacing w:after="0" w:line="240" w:lineRule="auto"/>
        <w:jc w:val="both"/>
        <w:rPr>
          <w:rFonts w:ascii="Times New Roman" w:hAnsi="Times New Roman"/>
          <w:sz w:val="24"/>
          <w:szCs w:val="24"/>
        </w:rPr>
      </w:pPr>
    </w:p>
    <w:p w14:paraId="094713F2" w14:textId="77777777" w:rsidR="00B57601" w:rsidRDefault="00B57601" w:rsidP="00B57601">
      <w:pPr>
        <w:pStyle w:val="a6"/>
        <w:spacing w:after="0" w:line="240" w:lineRule="auto"/>
        <w:jc w:val="both"/>
        <w:rPr>
          <w:rFonts w:ascii="Times New Roman" w:hAnsi="Times New Roman"/>
          <w:sz w:val="24"/>
          <w:szCs w:val="24"/>
        </w:rPr>
      </w:pPr>
    </w:p>
    <w:p w14:paraId="06D4D328" w14:textId="77777777" w:rsidR="00B57601" w:rsidRDefault="00B57601" w:rsidP="00B57601">
      <w:pPr>
        <w:pStyle w:val="a6"/>
        <w:spacing w:after="0" w:line="240" w:lineRule="auto"/>
        <w:jc w:val="center"/>
        <w:rPr>
          <w:rFonts w:ascii="Times New Roman" w:hAnsi="Times New Roman"/>
          <w:sz w:val="24"/>
          <w:szCs w:val="24"/>
        </w:rPr>
      </w:pPr>
    </w:p>
    <w:p w14:paraId="2DB54766" w14:textId="77777777" w:rsidR="00B57601" w:rsidRDefault="00B57601" w:rsidP="00B57601">
      <w:pPr>
        <w:pStyle w:val="a6"/>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14:paraId="1E80F1CB" w14:textId="3B9F50FA" w:rsidR="00B57601" w:rsidRDefault="00B57601" w:rsidP="00B57601">
      <w:pPr>
        <w:pStyle w:val="a6"/>
        <w:spacing w:after="0" w:line="240" w:lineRule="auto"/>
        <w:jc w:val="center"/>
        <w:rPr>
          <w:rFonts w:ascii="Times New Roman" w:hAnsi="Times New Roman"/>
          <w:sz w:val="24"/>
          <w:szCs w:val="24"/>
        </w:rPr>
      </w:pPr>
      <w:r>
        <w:rPr>
          <w:rFonts w:ascii="Times New Roman" w:hAnsi="Times New Roman"/>
          <w:sz w:val="24"/>
          <w:szCs w:val="24"/>
        </w:rPr>
        <w:t>202</w:t>
      </w:r>
      <w:r w:rsidR="00FE14FA">
        <w:rPr>
          <w:rFonts w:ascii="Times New Roman" w:hAnsi="Times New Roman"/>
          <w:sz w:val="24"/>
          <w:szCs w:val="24"/>
        </w:rPr>
        <w:t>6</w:t>
      </w:r>
      <w:r>
        <w:rPr>
          <w:rFonts w:ascii="Times New Roman" w:hAnsi="Times New Roman"/>
          <w:sz w:val="24"/>
          <w:szCs w:val="24"/>
        </w:rPr>
        <w:t xml:space="preserve"> г.</w:t>
      </w:r>
    </w:p>
    <w:p w14:paraId="0797F5AA" w14:textId="2922D5D9" w:rsidR="00FB243D" w:rsidRDefault="00A6356A" w:rsidP="00264E53">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264E53">
        <w:rPr>
          <w:noProof/>
        </w:rPr>
        <w:t xml:space="preserve"> </w:t>
      </w:r>
    </w:p>
    <w:p w14:paraId="6BB825D7" w14:textId="77777777" w:rsidR="00FB243D" w:rsidRDefault="00FB243D" w:rsidP="00822962">
      <w:pPr>
        <w:pStyle w:val="a6"/>
        <w:spacing w:after="0" w:line="240" w:lineRule="auto"/>
        <w:jc w:val="center"/>
        <w:rPr>
          <w:rFonts w:ascii="Times New Roman" w:hAnsi="Times New Roman"/>
          <w:sz w:val="24"/>
          <w:szCs w:val="24"/>
        </w:rPr>
      </w:pPr>
    </w:p>
    <w:p w14:paraId="129093F5" w14:textId="77777777" w:rsidR="00FB243D" w:rsidRDefault="00FB243D" w:rsidP="00822962">
      <w:pPr>
        <w:pStyle w:val="a6"/>
        <w:spacing w:after="0" w:line="240" w:lineRule="auto"/>
        <w:jc w:val="center"/>
        <w:rPr>
          <w:rFonts w:ascii="Times New Roman" w:hAnsi="Times New Roman"/>
          <w:sz w:val="24"/>
          <w:szCs w:val="24"/>
        </w:rPr>
      </w:pPr>
    </w:p>
    <w:p w14:paraId="4F88D261" w14:textId="77777777" w:rsidR="00B71312" w:rsidRDefault="00B71312" w:rsidP="00B6434B">
      <w:pPr>
        <w:pStyle w:val="aff7"/>
        <w:rPr>
          <w:rFonts w:ascii="Times New Roman" w:hAnsi="Times New Roman"/>
        </w:rPr>
      </w:pPr>
    </w:p>
    <w:p w14:paraId="4EFBABCE" w14:textId="77777777" w:rsidR="00B71312" w:rsidRDefault="00B71312" w:rsidP="00B6434B">
      <w:pPr>
        <w:pStyle w:val="aff7"/>
        <w:rPr>
          <w:rFonts w:ascii="Times New Roman" w:hAnsi="Times New Roman"/>
        </w:rPr>
      </w:pPr>
    </w:p>
    <w:p w14:paraId="27FACC23" w14:textId="77777777"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14:paraId="5B762D6F" w14:textId="77777777" w:rsidR="00BE6321" w:rsidRDefault="00BE6321" w:rsidP="00B6434B">
      <w:pPr>
        <w:pStyle w:val="aff7"/>
        <w:rPr>
          <w:rFonts w:ascii="Times New Roman" w:hAnsi="Times New Roman"/>
        </w:rPr>
      </w:pPr>
    </w:p>
    <w:p w14:paraId="3CBF95D1" w14:textId="77777777" w:rsidR="0015390B" w:rsidRDefault="0015390B" w:rsidP="00B6434B">
      <w:pPr>
        <w:pStyle w:val="aff7"/>
        <w:rPr>
          <w:rFonts w:ascii="Times New Roman" w:hAnsi="Times New Roman"/>
        </w:rPr>
      </w:pPr>
    </w:p>
    <w:p w14:paraId="5FB9E98B" w14:textId="77777777" w:rsidR="00A24713" w:rsidRDefault="00A24713" w:rsidP="00EF2353">
      <w:pPr>
        <w:rPr>
          <w:rFonts w:ascii="Times New Roman" w:hAnsi="Times New Roman"/>
          <w:b/>
          <w:sz w:val="16"/>
          <w:szCs w:val="16"/>
        </w:rPr>
      </w:pPr>
      <w:bookmarkStart w:id="1" w:name="_Toc305665966"/>
    </w:p>
    <w:bookmarkEnd w:id="1"/>
    <w:p w14:paraId="7A415AC0"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14:paraId="38436F1D"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14:paraId="0E0A6C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14:paraId="40F6F03A"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14:paraId="5C6AA554"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14:paraId="02557391"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14:paraId="233F324E"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14:paraId="4A79AFC2"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14:paraId="395872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14:paraId="11334DF5"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14:paraId="784268F2" w14:textId="77777777" w:rsidR="0026385D" w:rsidRDefault="0026385D" w:rsidP="0026385D">
      <w:pPr>
        <w:jc w:val="center"/>
        <w:rPr>
          <w:rFonts w:ascii="Times New Roman" w:hAnsi="Times New Roman"/>
          <w:b/>
          <w:sz w:val="24"/>
          <w:szCs w:val="24"/>
          <w:u w:val="single"/>
        </w:rPr>
      </w:pPr>
    </w:p>
    <w:p w14:paraId="26C10DEB" w14:textId="77777777" w:rsidR="0026385D" w:rsidRDefault="0026385D" w:rsidP="0026385D">
      <w:pPr>
        <w:jc w:val="center"/>
        <w:rPr>
          <w:rFonts w:ascii="Times New Roman" w:hAnsi="Times New Roman"/>
          <w:b/>
          <w:sz w:val="24"/>
          <w:szCs w:val="24"/>
          <w:u w:val="single"/>
        </w:rPr>
      </w:pPr>
    </w:p>
    <w:p w14:paraId="573FA98A" w14:textId="77777777" w:rsidR="0026385D" w:rsidRDefault="0026385D" w:rsidP="0026385D">
      <w:pPr>
        <w:jc w:val="center"/>
        <w:rPr>
          <w:rFonts w:ascii="Times New Roman" w:hAnsi="Times New Roman"/>
          <w:b/>
          <w:sz w:val="24"/>
          <w:szCs w:val="24"/>
          <w:u w:val="single"/>
        </w:rPr>
      </w:pPr>
    </w:p>
    <w:p w14:paraId="405803AD" w14:textId="77777777" w:rsidR="0026385D" w:rsidRDefault="0026385D" w:rsidP="0026385D">
      <w:pPr>
        <w:jc w:val="center"/>
        <w:rPr>
          <w:rFonts w:ascii="Times New Roman" w:hAnsi="Times New Roman"/>
          <w:b/>
          <w:sz w:val="24"/>
          <w:szCs w:val="24"/>
          <w:u w:val="single"/>
        </w:rPr>
      </w:pPr>
    </w:p>
    <w:p w14:paraId="0B91D6F2" w14:textId="77777777" w:rsidR="0026385D" w:rsidRDefault="0026385D" w:rsidP="0026385D">
      <w:pPr>
        <w:jc w:val="center"/>
        <w:rPr>
          <w:rFonts w:ascii="Times New Roman" w:hAnsi="Times New Roman"/>
          <w:b/>
          <w:sz w:val="24"/>
          <w:szCs w:val="24"/>
          <w:u w:val="single"/>
        </w:rPr>
      </w:pPr>
    </w:p>
    <w:p w14:paraId="74EFC63F" w14:textId="77777777" w:rsidR="0026385D" w:rsidRDefault="0026385D" w:rsidP="0026385D">
      <w:pPr>
        <w:jc w:val="center"/>
        <w:rPr>
          <w:rFonts w:ascii="Times New Roman" w:hAnsi="Times New Roman"/>
          <w:b/>
          <w:sz w:val="24"/>
          <w:szCs w:val="24"/>
          <w:u w:val="single"/>
        </w:rPr>
      </w:pPr>
    </w:p>
    <w:p w14:paraId="2D9551E7" w14:textId="77777777" w:rsidR="0026385D" w:rsidRDefault="0026385D" w:rsidP="0026385D">
      <w:pPr>
        <w:jc w:val="center"/>
        <w:rPr>
          <w:rFonts w:ascii="Times New Roman" w:hAnsi="Times New Roman"/>
          <w:b/>
          <w:sz w:val="24"/>
          <w:szCs w:val="24"/>
          <w:u w:val="single"/>
        </w:rPr>
      </w:pPr>
    </w:p>
    <w:p w14:paraId="5473DDDD" w14:textId="77777777" w:rsidR="0026385D" w:rsidRDefault="0026385D" w:rsidP="0026385D">
      <w:pPr>
        <w:jc w:val="center"/>
        <w:rPr>
          <w:rFonts w:ascii="Times New Roman" w:hAnsi="Times New Roman"/>
          <w:b/>
          <w:sz w:val="24"/>
          <w:szCs w:val="24"/>
          <w:u w:val="single"/>
        </w:rPr>
      </w:pPr>
    </w:p>
    <w:p w14:paraId="7C13440B" w14:textId="77777777" w:rsidR="0026385D" w:rsidRDefault="0026385D" w:rsidP="0026385D">
      <w:pPr>
        <w:jc w:val="center"/>
        <w:rPr>
          <w:rFonts w:ascii="Times New Roman" w:hAnsi="Times New Roman"/>
          <w:b/>
          <w:sz w:val="24"/>
          <w:szCs w:val="24"/>
          <w:u w:val="single"/>
        </w:rPr>
      </w:pPr>
    </w:p>
    <w:p w14:paraId="0A265542" w14:textId="77777777" w:rsidR="0026385D" w:rsidRDefault="0026385D" w:rsidP="0026385D">
      <w:pPr>
        <w:jc w:val="center"/>
        <w:rPr>
          <w:rFonts w:ascii="Times New Roman" w:hAnsi="Times New Roman"/>
          <w:b/>
          <w:sz w:val="24"/>
          <w:szCs w:val="24"/>
          <w:u w:val="single"/>
        </w:rPr>
      </w:pPr>
    </w:p>
    <w:p w14:paraId="7BA170CE" w14:textId="77777777" w:rsidR="0026385D" w:rsidRDefault="0026385D" w:rsidP="0026385D">
      <w:pPr>
        <w:jc w:val="center"/>
        <w:rPr>
          <w:rFonts w:ascii="Times New Roman" w:hAnsi="Times New Roman"/>
          <w:b/>
          <w:sz w:val="24"/>
          <w:szCs w:val="24"/>
          <w:u w:val="single"/>
        </w:rPr>
      </w:pPr>
    </w:p>
    <w:p w14:paraId="7B719900" w14:textId="77777777" w:rsidR="0026385D" w:rsidRDefault="0026385D" w:rsidP="0026385D">
      <w:pPr>
        <w:jc w:val="center"/>
        <w:rPr>
          <w:rFonts w:ascii="Times New Roman" w:hAnsi="Times New Roman"/>
          <w:b/>
          <w:sz w:val="24"/>
          <w:szCs w:val="24"/>
          <w:u w:val="single"/>
        </w:rPr>
      </w:pPr>
    </w:p>
    <w:p w14:paraId="5007931B" w14:textId="77777777" w:rsidR="0026385D" w:rsidRDefault="0026385D" w:rsidP="0026385D">
      <w:pPr>
        <w:jc w:val="center"/>
        <w:rPr>
          <w:rFonts w:ascii="Times New Roman" w:hAnsi="Times New Roman"/>
          <w:b/>
          <w:sz w:val="24"/>
          <w:szCs w:val="24"/>
          <w:u w:val="single"/>
        </w:rPr>
      </w:pPr>
    </w:p>
    <w:p w14:paraId="4DA34142" w14:textId="77777777" w:rsidR="0026385D" w:rsidRDefault="0026385D" w:rsidP="0026385D">
      <w:pPr>
        <w:jc w:val="center"/>
        <w:rPr>
          <w:rFonts w:ascii="Times New Roman" w:hAnsi="Times New Roman"/>
          <w:b/>
          <w:sz w:val="24"/>
          <w:szCs w:val="24"/>
          <w:u w:val="single"/>
        </w:rPr>
      </w:pPr>
    </w:p>
    <w:p w14:paraId="0B0B61A3" w14:textId="77777777" w:rsidR="0026385D" w:rsidRDefault="0026385D" w:rsidP="0026385D">
      <w:pPr>
        <w:jc w:val="center"/>
        <w:rPr>
          <w:rFonts w:ascii="Times New Roman" w:hAnsi="Times New Roman"/>
          <w:b/>
          <w:sz w:val="24"/>
          <w:szCs w:val="24"/>
          <w:u w:val="single"/>
        </w:rPr>
      </w:pPr>
    </w:p>
    <w:p w14:paraId="4EAD69D4" w14:textId="77777777" w:rsidR="0026385D" w:rsidRDefault="0026385D" w:rsidP="0026385D">
      <w:pPr>
        <w:jc w:val="center"/>
        <w:rPr>
          <w:rFonts w:ascii="Times New Roman" w:hAnsi="Times New Roman"/>
          <w:b/>
          <w:sz w:val="24"/>
          <w:szCs w:val="24"/>
          <w:u w:val="single"/>
        </w:rPr>
      </w:pPr>
    </w:p>
    <w:p w14:paraId="6DC1CC05" w14:textId="77777777" w:rsidR="0026385D" w:rsidRDefault="0026385D" w:rsidP="0026385D">
      <w:pPr>
        <w:jc w:val="center"/>
        <w:rPr>
          <w:rFonts w:ascii="Times New Roman" w:hAnsi="Times New Roman"/>
          <w:b/>
          <w:sz w:val="24"/>
          <w:szCs w:val="24"/>
          <w:u w:val="single"/>
        </w:rPr>
      </w:pPr>
    </w:p>
    <w:p w14:paraId="3EBCCC22" w14:textId="77777777" w:rsidR="0026385D" w:rsidRDefault="0026385D" w:rsidP="0026385D">
      <w:pPr>
        <w:jc w:val="center"/>
        <w:rPr>
          <w:rFonts w:ascii="Times New Roman" w:hAnsi="Times New Roman"/>
          <w:b/>
          <w:sz w:val="24"/>
          <w:szCs w:val="24"/>
          <w:u w:val="single"/>
        </w:rPr>
      </w:pPr>
    </w:p>
    <w:p w14:paraId="6BF018FA" w14:textId="77777777" w:rsidR="0026385D" w:rsidRDefault="0026385D" w:rsidP="0026385D">
      <w:pPr>
        <w:jc w:val="center"/>
        <w:rPr>
          <w:rFonts w:ascii="Times New Roman" w:hAnsi="Times New Roman"/>
          <w:b/>
          <w:sz w:val="24"/>
          <w:szCs w:val="24"/>
          <w:u w:val="single"/>
        </w:rPr>
      </w:pPr>
    </w:p>
    <w:p w14:paraId="74FB2CD9" w14:textId="77777777" w:rsidR="0026385D" w:rsidRDefault="0026385D" w:rsidP="0026385D">
      <w:pPr>
        <w:jc w:val="center"/>
        <w:rPr>
          <w:rFonts w:ascii="Times New Roman" w:hAnsi="Times New Roman"/>
          <w:b/>
          <w:sz w:val="24"/>
          <w:szCs w:val="24"/>
          <w:u w:val="single"/>
        </w:rPr>
      </w:pPr>
    </w:p>
    <w:p w14:paraId="53EC4108" w14:textId="77777777" w:rsidR="0015390B" w:rsidRDefault="0015390B" w:rsidP="0026385D">
      <w:pPr>
        <w:jc w:val="center"/>
        <w:rPr>
          <w:rFonts w:ascii="Times New Roman" w:hAnsi="Times New Roman"/>
          <w:b/>
          <w:sz w:val="24"/>
          <w:szCs w:val="24"/>
          <w:u w:val="single"/>
        </w:rPr>
      </w:pPr>
    </w:p>
    <w:p w14:paraId="2987ABD8" w14:textId="77777777" w:rsidR="0015390B" w:rsidRDefault="0015390B" w:rsidP="0026385D">
      <w:pPr>
        <w:jc w:val="center"/>
        <w:rPr>
          <w:rFonts w:ascii="Times New Roman" w:hAnsi="Times New Roman"/>
          <w:b/>
          <w:sz w:val="24"/>
          <w:szCs w:val="24"/>
          <w:u w:val="single"/>
        </w:rPr>
      </w:pPr>
    </w:p>
    <w:p w14:paraId="62F46EC0" w14:textId="77777777" w:rsidR="0026385D" w:rsidRPr="003B0188" w:rsidRDefault="0026385D" w:rsidP="0026385D">
      <w:pPr>
        <w:jc w:val="center"/>
        <w:rPr>
          <w:rFonts w:ascii="Times New Roman" w:hAnsi="Times New Roman"/>
          <w:b/>
        </w:rPr>
      </w:pPr>
      <w:bookmarkStart w:id="2" w:name="_Ref314254573"/>
      <w:bookmarkStart w:id="3" w:name="_Ref314254831"/>
      <w:bookmarkStart w:id="4" w:name="_Ref413862184"/>
      <w:bookmarkStart w:id="5" w:name="_Toc415874654"/>
      <w:bookmarkStart w:id="6" w:name="_Toc534641097"/>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2"/>
    <w:bookmarkEnd w:id="3"/>
    <w:bookmarkEnd w:id="4"/>
    <w:bookmarkEnd w:id="5"/>
    <w:bookmarkEnd w:id="6"/>
    <w:p w14:paraId="5649A792"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14:paraId="0AC1188A" w14:textId="77777777" w:rsidTr="0026385D">
        <w:tc>
          <w:tcPr>
            <w:tcW w:w="2235" w:type="dxa"/>
            <w:hideMark/>
          </w:tcPr>
          <w:p w14:paraId="62AE747D" w14:textId="77777777" w:rsidR="0026385D" w:rsidRDefault="0026385D" w:rsidP="0026385D">
            <w:pPr>
              <w:pStyle w:val="afff0"/>
              <w:ind w:firstLine="0"/>
              <w:jc w:val="left"/>
              <w:rPr>
                <w:b/>
              </w:rPr>
            </w:pPr>
            <w:r>
              <w:rPr>
                <w:b/>
              </w:rPr>
              <w:t>ЕИС</w:t>
            </w:r>
          </w:p>
        </w:tc>
        <w:tc>
          <w:tcPr>
            <w:tcW w:w="425" w:type="dxa"/>
            <w:hideMark/>
          </w:tcPr>
          <w:p w14:paraId="59B7C131"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97B5036" w14:textId="77777777" w:rsidR="0026385D" w:rsidRDefault="0026385D" w:rsidP="0026385D">
            <w:pPr>
              <w:pStyle w:val="afff0"/>
              <w:ind w:firstLine="0"/>
              <w:jc w:val="left"/>
              <w:rPr>
                <w:b/>
              </w:rPr>
            </w:pPr>
            <w:r>
              <w:t>Единая информационная система в сфере закупок.</w:t>
            </w:r>
          </w:p>
        </w:tc>
      </w:tr>
      <w:tr w:rsidR="0026385D" w14:paraId="6D6C0011" w14:textId="77777777" w:rsidTr="00F92954">
        <w:tc>
          <w:tcPr>
            <w:tcW w:w="2235" w:type="dxa"/>
          </w:tcPr>
          <w:p w14:paraId="2CD70F6B" w14:textId="77777777" w:rsidR="0026385D" w:rsidRDefault="0026385D" w:rsidP="0026385D">
            <w:pPr>
              <w:pStyle w:val="afff0"/>
              <w:ind w:firstLine="0"/>
              <w:jc w:val="left"/>
              <w:rPr>
                <w:b/>
              </w:rPr>
            </w:pPr>
          </w:p>
        </w:tc>
        <w:tc>
          <w:tcPr>
            <w:tcW w:w="425" w:type="dxa"/>
          </w:tcPr>
          <w:p w14:paraId="517758EE" w14:textId="77777777" w:rsidR="0026385D" w:rsidRDefault="0026385D" w:rsidP="0026385D">
            <w:pPr>
              <w:jc w:val="center"/>
              <w:rPr>
                <w:rFonts w:ascii="Times New Roman" w:hAnsi="Times New Roman"/>
                <w:sz w:val="24"/>
                <w:szCs w:val="28"/>
                <w:lang w:eastAsia="en-US"/>
              </w:rPr>
            </w:pPr>
          </w:p>
        </w:tc>
        <w:tc>
          <w:tcPr>
            <w:tcW w:w="6520" w:type="dxa"/>
          </w:tcPr>
          <w:p w14:paraId="6A9B933A" w14:textId="77777777" w:rsidR="0026385D" w:rsidRDefault="0026385D" w:rsidP="0026385D">
            <w:pPr>
              <w:pStyle w:val="afff0"/>
              <w:ind w:firstLine="0"/>
              <w:jc w:val="left"/>
              <w:rPr>
                <w:b/>
              </w:rPr>
            </w:pPr>
          </w:p>
        </w:tc>
      </w:tr>
      <w:tr w:rsidR="0026385D" w14:paraId="406EF78D" w14:textId="77777777" w:rsidTr="0026385D">
        <w:tc>
          <w:tcPr>
            <w:tcW w:w="2235" w:type="dxa"/>
            <w:hideMark/>
          </w:tcPr>
          <w:p w14:paraId="634B90DF" w14:textId="77777777" w:rsidR="0026385D" w:rsidRDefault="0026385D" w:rsidP="0026385D">
            <w:pPr>
              <w:pStyle w:val="afff0"/>
              <w:ind w:firstLine="0"/>
              <w:jc w:val="left"/>
              <w:rPr>
                <w:b/>
              </w:rPr>
            </w:pPr>
            <w:r>
              <w:rPr>
                <w:b/>
              </w:rPr>
              <w:t>Закон 209-ФЗ</w:t>
            </w:r>
          </w:p>
        </w:tc>
        <w:tc>
          <w:tcPr>
            <w:tcW w:w="425" w:type="dxa"/>
            <w:hideMark/>
          </w:tcPr>
          <w:p w14:paraId="6501AF39"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CAC1359" w14:textId="77777777" w:rsidR="0026385D" w:rsidRDefault="0026385D" w:rsidP="0026385D">
            <w:pPr>
              <w:pStyle w:val="afff0"/>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14:paraId="1BB8C7C7" w14:textId="77777777" w:rsidTr="0026385D">
        <w:tc>
          <w:tcPr>
            <w:tcW w:w="2235" w:type="dxa"/>
            <w:hideMark/>
          </w:tcPr>
          <w:p w14:paraId="7C1BBB3A" w14:textId="77777777" w:rsidR="0026385D" w:rsidRDefault="0026385D" w:rsidP="0026385D">
            <w:pPr>
              <w:pStyle w:val="afff0"/>
              <w:ind w:firstLine="0"/>
              <w:jc w:val="left"/>
              <w:rPr>
                <w:b/>
              </w:rPr>
            </w:pPr>
            <w:r>
              <w:rPr>
                <w:b/>
              </w:rPr>
              <w:t>Закон 223-ФЗ</w:t>
            </w:r>
          </w:p>
        </w:tc>
        <w:tc>
          <w:tcPr>
            <w:tcW w:w="425" w:type="dxa"/>
            <w:hideMark/>
          </w:tcPr>
          <w:p w14:paraId="4EEAAC8F"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BEAD9F8" w14:textId="77777777" w:rsidR="0026385D" w:rsidRDefault="0026385D" w:rsidP="0026385D">
            <w:pPr>
              <w:pStyle w:val="afff0"/>
              <w:ind w:firstLine="0"/>
              <w:jc w:val="left"/>
              <w:rPr>
                <w:b/>
              </w:rPr>
            </w:pPr>
            <w:r>
              <w:t>Федеральный закон от 18.07.2011 г. № 223-ФЗ «О закупках товаров, работ, услуг отдельными видами юридических лиц».</w:t>
            </w:r>
          </w:p>
        </w:tc>
      </w:tr>
      <w:tr w:rsidR="0026385D" w14:paraId="3104EB65" w14:textId="77777777" w:rsidTr="0026385D">
        <w:tc>
          <w:tcPr>
            <w:tcW w:w="2235" w:type="dxa"/>
            <w:hideMark/>
          </w:tcPr>
          <w:p w14:paraId="1AD4D81D" w14:textId="77777777" w:rsidR="0026385D" w:rsidRDefault="0026385D" w:rsidP="0026385D">
            <w:pPr>
              <w:pStyle w:val="afff0"/>
              <w:ind w:firstLine="0"/>
              <w:jc w:val="left"/>
              <w:rPr>
                <w:b/>
              </w:rPr>
            </w:pPr>
            <w:r>
              <w:rPr>
                <w:b/>
              </w:rPr>
              <w:t>Законодательство</w:t>
            </w:r>
          </w:p>
        </w:tc>
        <w:tc>
          <w:tcPr>
            <w:tcW w:w="425" w:type="dxa"/>
            <w:hideMark/>
          </w:tcPr>
          <w:p w14:paraId="72739A90"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7FD71D5" w14:textId="77777777" w:rsidR="0026385D" w:rsidRDefault="0026385D" w:rsidP="0026385D">
            <w:pPr>
              <w:pStyle w:val="afff0"/>
              <w:ind w:firstLine="0"/>
              <w:jc w:val="left"/>
              <w:rPr>
                <w:b/>
              </w:rPr>
            </w:pPr>
            <w:r>
              <w:t>действующее законодательство Российской Федерации.</w:t>
            </w:r>
          </w:p>
        </w:tc>
      </w:tr>
      <w:tr w:rsidR="0026385D" w14:paraId="6BF32266" w14:textId="77777777" w:rsidTr="0026385D">
        <w:tc>
          <w:tcPr>
            <w:tcW w:w="2235" w:type="dxa"/>
            <w:hideMark/>
          </w:tcPr>
          <w:p w14:paraId="24C75490" w14:textId="77777777" w:rsidR="0026385D" w:rsidRDefault="0026385D" w:rsidP="0026385D">
            <w:pPr>
              <w:pStyle w:val="afff0"/>
              <w:ind w:firstLine="0"/>
              <w:jc w:val="left"/>
              <w:rPr>
                <w:b/>
              </w:rPr>
            </w:pPr>
            <w:r>
              <w:rPr>
                <w:b/>
              </w:rPr>
              <w:t>ЗК, Комиссия</w:t>
            </w:r>
          </w:p>
        </w:tc>
        <w:tc>
          <w:tcPr>
            <w:tcW w:w="425" w:type="dxa"/>
            <w:hideMark/>
          </w:tcPr>
          <w:p w14:paraId="0E03EE1C"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7D25AD3" w14:textId="77777777" w:rsidR="0026385D" w:rsidRDefault="0026385D" w:rsidP="0026385D">
            <w:pPr>
              <w:pStyle w:val="afff0"/>
              <w:ind w:firstLine="0"/>
              <w:jc w:val="left"/>
              <w:rPr>
                <w:b/>
              </w:rPr>
            </w:pPr>
            <w:r>
              <w:t>Закупочная комиссия.</w:t>
            </w:r>
          </w:p>
        </w:tc>
      </w:tr>
      <w:tr w:rsidR="0026385D" w14:paraId="0764A980" w14:textId="77777777" w:rsidTr="0026385D">
        <w:tc>
          <w:tcPr>
            <w:tcW w:w="2235" w:type="dxa"/>
            <w:hideMark/>
          </w:tcPr>
          <w:p w14:paraId="697B8369" w14:textId="77777777" w:rsidR="0026385D" w:rsidRDefault="0026385D" w:rsidP="0026385D">
            <w:pPr>
              <w:pStyle w:val="afff0"/>
              <w:ind w:firstLine="0"/>
              <w:jc w:val="left"/>
              <w:rPr>
                <w:b/>
              </w:rPr>
            </w:pPr>
            <w:r>
              <w:rPr>
                <w:b/>
              </w:rPr>
              <w:t>Извещение</w:t>
            </w:r>
          </w:p>
        </w:tc>
        <w:tc>
          <w:tcPr>
            <w:tcW w:w="425" w:type="dxa"/>
            <w:hideMark/>
          </w:tcPr>
          <w:p w14:paraId="426D43C3"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4CD69E7" w14:textId="77777777" w:rsidR="0026385D" w:rsidRDefault="0026385D" w:rsidP="0026385D">
            <w:pPr>
              <w:pStyle w:val="afff0"/>
              <w:ind w:firstLine="0"/>
              <w:jc w:val="left"/>
            </w:pPr>
            <w:r>
              <w:t>извещение об осуществлении закупки.</w:t>
            </w:r>
          </w:p>
        </w:tc>
      </w:tr>
      <w:tr w:rsidR="0026385D" w14:paraId="37E5AC03" w14:textId="77777777" w:rsidTr="0026385D">
        <w:tc>
          <w:tcPr>
            <w:tcW w:w="2235" w:type="dxa"/>
            <w:hideMark/>
          </w:tcPr>
          <w:p w14:paraId="3BC73A3D" w14:textId="77777777" w:rsidR="0026385D" w:rsidRDefault="0026385D" w:rsidP="0026385D">
            <w:pPr>
              <w:pStyle w:val="afff0"/>
              <w:ind w:firstLine="0"/>
              <w:jc w:val="left"/>
              <w:rPr>
                <w:b/>
              </w:rPr>
            </w:pPr>
            <w:r>
              <w:rPr>
                <w:b/>
              </w:rPr>
              <w:t>НДС</w:t>
            </w:r>
          </w:p>
        </w:tc>
        <w:tc>
          <w:tcPr>
            <w:tcW w:w="425" w:type="dxa"/>
            <w:hideMark/>
          </w:tcPr>
          <w:p w14:paraId="65120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07587C1" w14:textId="77777777" w:rsidR="0026385D" w:rsidRDefault="0026385D" w:rsidP="0026385D">
            <w:pPr>
              <w:pStyle w:val="afff0"/>
              <w:ind w:firstLine="0"/>
              <w:jc w:val="left"/>
              <w:rPr>
                <w:b/>
              </w:rPr>
            </w:pPr>
            <w:r>
              <w:t>налог на добавленную стоимость.</w:t>
            </w:r>
          </w:p>
        </w:tc>
      </w:tr>
      <w:tr w:rsidR="0026385D" w14:paraId="56DCA5C2" w14:textId="77777777" w:rsidTr="0026385D">
        <w:trPr>
          <w:trHeight w:val="535"/>
        </w:trPr>
        <w:tc>
          <w:tcPr>
            <w:tcW w:w="2235" w:type="dxa"/>
            <w:hideMark/>
          </w:tcPr>
          <w:p w14:paraId="0104D213" w14:textId="77777777" w:rsidR="0026385D" w:rsidRDefault="0026385D" w:rsidP="0026385D">
            <w:pPr>
              <w:pStyle w:val="afff0"/>
              <w:ind w:firstLine="0"/>
              <w:jc w:val="left"/>
              <w:rPr>
                <w:b/>
              </w:rPr>
            </w:pPr>
            <w:r>
              <w:rPr>
                <w:b/>
              </w:rPr>
              <w:t>НМЦД</w:t>
            </w:r>
          </w:p>
        </w:tc>
        <w:tc>
          <w:tcPr>
            <w:tcW w:w="425" w:type="dxa"/>
            <w:hideMark/>
          </w:tcPr>
          <w:p w14:paraId="30FBDFD2"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9C6489E" w14:textId="77777777" w:rsidR="0026385D" w:rsidRDefault="0026385D" w:rsidP="0026385D">
            <w:pPr>
              <w:pStyle w:val="afff0"/>
              <w:ind w:firstLine="0"/>
              <w:jc w:val="left"/>
              <w:rPr>
                <w:b/>
              </w:rPr>
            </w:pPr>
            <w:r>
              <w:t>начальная (максимальная) цена договора (цена лота).</w:t>
            </w:r>
          </w:p>
        </w:tc>
      </w:tr>
      <w:tr w:rsidR="0026385D" w14:paraId="0E4CA66D" w14:textId="77777777" w:rsidTr="0026385D">
        <w:tc>
          <w:tcPr>
            <w:tcW w:w="2235" w:type="dxa"/>
            <w:hideMark/>
          </w:tcPr>
          <w:p w14:paraId="69CFE93A" w14:textId="77777777" w:rsidR="0026385D" w:rsidRDefault="0026385D" w:rsidP="0026385D">
            <w:pPr>
              <w:pStyle w:val="afff0"/>
              <w:ind w:firstLine="0"/>
              <w:jc w:val="left"/>
              <w:rPr>
                <w:b/>
              </w:rPr>
            </w:pPr>
            <w:proofErr w:type="spellStart"/>
            <w:r>
              <w:rPr>
                <w:b/>
              </w:rPr>
              <w:t>НМЦед</w:t>
            </w:r>
            <w:proofErr w:type="spellEnd"/>
          </w:p>
        </w:tc>
        <w:tc>
          <w:tcPr>
            <w:tcW w:w="425" w:type="dxa"/>
            <w:hideMark/>
          </w:tcPr>
          <w:p w14:paraId="6833498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298E317" w14:textId="77777777" w:rsidR="0026385D" w:rsidRDefault="0026385D" w:rsidP="0026385D">
            <w:pPr>
              <w:pStyle w:val="afff0"/>
              <w:ind w:firstLine="0"/>
              <w:jc w:val="left"/>
            </w:pPr>
            <w:r>
              <w:t>начальная (максимальная) цена единицы продукции.</w:t>
            </w:r>
          </w:p>
        </w:tc>
      </w:tr>
      <w:tr w:rsidR="0026385D" w14:paraId="6D85BAD2" w14:textId="77777777" w:rsidTr="0026385D">
        <w:tc>
          <w:tcPr>
            <w:tcW w:w="2235" w:type="dxa"/>
            <w:hideMark/>
          </w:tcPr>
          <w:p w14:paraId="2D995880" w14:textId="77777777" w:rsidR="0026385D" w:rsidRDefault="0026385D" w:rsidP="0026385D">
            <w:pPr>
              <w:pStyle w:val="afff0"/>
              <w:ind w:firstLine="0"/>
              <w:jc w:val="left"/>
              <w:rPr>
                <w:b/>
              </w:rPr>
            </w:pPr>
            <w:r>
              <w:rPr>
                <w:b/>
              </w:rPr>
              <w:t>Положение о закупке</w:t>
            </w:r>
          </w:p>
        </w:tc>
        <w:tc>
          <w:tcPr>
            <w:tcW w:w="425" w:type="dxa"/>
            <w:hideMark/>
          </w:tcPr>
          <w:p w14:paraId="6EE4E31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DE9CDB7" w14:textId="77777777" w:rsidR="0026385D" w:rsidRDefault="0026385D" w:rsidP="0026385D">
            <w:pPr>
              <w:pStyle w:val="afff0"/>
              <w:ind w:firstLine="0"/>
              <w:jc w:val="left"/>
              <w:rPr>
                <w:b/>
              </w:rPr>
            </w:pPr>
            <w:r>
              <w:t>Положение о закупке АО «</w:t>
            </w:r>
            <w:proofErr w:type="spellStart"/>
            <w:r>
              <w:t>Выборгтеплоэнерго</w:t>
            </w:r>
            <w:proofErr w:type="spellEnd"/>
            <w:r>
              <w:t>»</w:t>
            </w:r>
          </w:p>
        </w:tc>
      </w:tr>
      <w:tr w:rsidR="0026385D" w14:paraId="6C99D848" w14:textId="77777777" w:rsidTr="0026385D">
        <w:tc>
          <w:tcPr>
            <w:tcW w:w="2235" w:type="dxa"/>
            <w:hideMark/>
          </w:tcPr>
          <w:p w14:paraId="3E5D0639" w14:textId="77777777" w:rsidR="0026385D" w:rsidRDefault="0026385D" w:rsidP="0026385D">
            <w:pPr>
              <w:pStyle w:val="afff0"/>
              <w:ind w:firstLine="0"/>
              <w:jc w:val="left"/>
              <w:rPr>
                <w:b/>
              </w:rPr>
            </w:pPr>
            <w:r>
              <w:rPr>
                <w:b/>
              </w:rPr>
              <w:t>ПП 1352</w:t>
            </w:r>
          </w:p>
        </w:tc>
        <w:tc>
          <w:tcPr>
            <w:tcW w:w="425" w:type="dxa"/>
            <w:hideMark/>
          </w:tcPr>
          <w:p w14:paraId="11C47CF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9FAFBC7" w14:textId="77777777" w:rsidR="0026385D" w:rsidRDefault="0026385D" w:rsidP="0026385D">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14:paraId="5A7AEB95" w14:textId="77777777" w:rsidTr="00FE14FA">
        <w:tc>
          <w:tcPr>
            <w:tcW w:w="2235" w:type="dxa"/>
          </w:tcPr>
          <w:p w14:paraId="650B3DF0" w14:textId="5F711849" w:rsidR="0026385D" w:rsidRDefault="0026385D" w:rsidP="0026385D">
            <w:pPr>
              <w:pStyle w:val="afff0"/>
              <w:ind w:firstLine="0"/>
              <w:jc w:val="left"/>
              <w:rPr>
                <w:b/>
              </w:rPr>
            </w:pPr>
          </w:p>
        </w:tc>
        <w:tc>
          <w:tcPr>
            <w:tcW w:w="425" w:type="dxa"/>
          </w:tcPr>
          <w:p w14:paraId="7B53FCB8" w14:textId="138138EA" w:rsidR="0026385D" w:rsidRDefault="0026385D" w:rsidP="0026385D">
            <w:pPr>
              <w:jc w:val="center"/>
              <w:rPr>
                <w:rFonts w:ascii="Times New Roman" w:hAnsi="Times New Roman"/>
                <w:sz w:val="24"/>
                <w:szCs w:val="28"/>
                <w:lang w:eastAsia="en-US"/>
              </w:rPr>
            </w:pPr>
          </w:p>
        </w:tc>
        <w:tc>
          <w:tcPr>
            <w:tcW w:w="6520" w:type="dxa"/>
          </w:tcPr>
          <w:p w14:paraId="60132B8F" w14:textId="69F267B3" w:rsidR="0026385D" w:rsidRDefault="0026385D" w:rsidP="0026385D">
            <w:pPr>
              <w:pStyle w:val="afff0"/>
              <w:ind w:firstLine="0"/>
              <w:jc w:val="left"/>
            </w:pPr>
          </w:p>
        </w:tc>
      </w:tr>
      <w:tr w:rsidR="0026385D" w14:paraId="47FBD73A" w14:textId="77777777" w:rsidTr="0026385D">
        <w:tc>
          <w:tcPr>
            <w:tcW w:w="2235" w:type="dxa"/>
            <w:hideMark/>
          </w:tcPr>
          <w:p w14:paraId="38AC9CC7" w14:textId="77777777" w:rsidR="0026385D" w:rsidRDefault="0026385D" w:rsidP="0026385D">
            <w:pPr>
              <w:pStyle w:val="afff0"/>
              <w:ind w:firstLine="0"/>
              <w:jc w:val="left"/>
              <w:rPr>
                <w:b/>
              </w:rPr>
            </w:pPr>
            <w:r>
              <w:rPr>
                <w:b/>
              </w:rPr>
              <w:t>Субъект МСП</w:t>
            </w:r>
          </w:p>
        </w:tc>
        <w:tc>
          <w:tcPr>
            <w:tcW w:w="425" w:type="dxa"/>
            <w:hideMark/>
          </w:tcPr>
          <w:p w14:paraId="51075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22739A86" w14:textId="77777777" w:rsidR="0026385D" w:rsidRDefault="0026385D" w:rsidP="0026385D">
            <w:pPr>
              <w:pStyle w:val="afff0"/>
              <w:ind w:firstLine="0"/>
              <w:jc w:val="left"/>
            </w:pPr>
            <w:r>
              <w:t>субъект малого и среднего предпринимательства.</w:t>
            </w:r>
          </w:p>
        </w:tc>
      </w:tr>
      <w:tr w:rsidR="0026385D" w14:paraId="5183CC86" w14:textId="77777777" w:rsidTr="0026385D">
        <w:tc>
          <w:tcPr>
            <w:tcW w:w="2235" w:type="dxa"/>
            <w:hideMark/>
          </w:tcPr>
          <w:p w14:paraId="237CB007" w14:textId="77777777" w:rsidR="0026385D" w:rsidRDefault="0026385D" w:rsidP="0026385D">
            <w:pPr>
              <w:pStyle w:val="afff0"/>
              <w:ind w:firstLine="0"/>
              <w:jc w:val="left"/>
              <w:rPr>
                <w:b/>
              </w:rPr>
            </w:pPr>
            <w:r>
              <w:rPr>
                <w:b/>
              </w:rPr>
              <w:t xml:space="preserve">Сумма </w:t>
            </w:r>
            <w:proofErr w:type="spellStart"/>
            <w:r>
              <w:rPr>
                <w:b/>
              </w:rPr>
              <w:t>НМЦед</w:t>
            </w:r>
            <w:proofErr w:type="spellEnd"/>
          </w:p>
        </w:tc>
        <w:tc>
          <w:tcPr>
            <w:tcW w:w="425" w:type="dxa"/>
            <w:hideMark/>
          </w:tcPr>
          <w:p w14:paraId="0179BBD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628AD0E" w14:textId="77777777" w:rsidR="0026385D" w:rsidRDefault="0026385D" w:rsidP="0026385D">
            <w:pPr>
              <w:pStyle w:val="afff0"/>
              <w:ind w:firstLine="0"/>
              <w:jc w:val="left"/>
            </w:pPr>
            <w:r>
              <w:t>сумма начальных (максимальных) цен единиц продукции.</w:t>
            </w:r>
          </w:p>
        </w:tc>
      </w:tr>
    </w:tbl>
    <w:p w14:paraId="484A1F33"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E9BBE4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7E02A20"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0DBCD02A"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F8A9A20" w14:textId="77777777" w:rsidR="0026385D" w:rsidRPr="006E7AE0" w:rsidRDefault="0026385D" w:rsidP="0026385D">
      <w:pPr>
        <w:pStyle w:val="a"/>
        <w:numPr>
          <w:ilvl w:val="0"/>
          <w:numId w:val="0"/>
        </w:numPr>
      </w:pPr>
      <w:r>
        <w:t xml:space="preserve">РАЗДЕЛ 2. </w:t>
      </w:r>
      <w:r w:rsidRPr="006E7AE0">
        <w:t>ТЕРМИНЫ И ОПРЕДЕЛЕНИЯ</w:t>
      </w:r>
    </w:p>
    <w:p w14:paraId="23478050" w14:textId="77777777" w:rsidR="0026385D" w:rsidRPr="00106696" w:rsidRDefault="0026385D" w:rsidP="0026385D">
      <w:pPr>
        <w:pStyle w:val="afff0"/>
      </w:pPr>
      <w:r w:rsidRPr="00106696">
        <w:t>В настоящей документации используются термины и определения, предусмотренные настоящим разделом.</w:t>
      </w:r>
    </w:p>
    <w:p w14:paraId="091249DE" w14:textId="77777777" w:rsidR="0026385D" w:rsidRPr="00106696" w:rsidRDefault="0026385D" w:rsidP="0026385D">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1DA88418" w14:textId="77777777" w:rsidR="0026385D" w:rsidRPr="00106696" w:rsidRDefault="0026385D" w:rsidP="0026385D">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64E05A45" w14:textId="77777777" w:rsidR="0026385D" w:rsidRPr="00106696" w:rsidRDefault="0026385D" w:rsidP="0026385D">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0DF3E2D5" w14:textId="77777777" w:rsidR="0026385D" w:rsidRPr="00106696" w:rsidRDefault="0026385D" w:rsidP="0026385D">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6051D015" w14:textId="77777777" w:rsidR="0026385D" w:rsidRPr="00106696" w:rsidRDefault="0026385D" w:rsidP="0026385D">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3DA89324" w14:textId="77777777" w:rsidR="0026385D" w:rsidRPr="006E7AE0" w:rsidRDefault="0026385D" w:rsidP="0026385D">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072199EF" w14:textId="77777777" w:rsidR="0026385D" w:rsidRPr="006E7AE0" w:rsidRDefault="0026385D" w:rsidP="0026385D">
      <w:pPr>
        <w:pStyle w:val="afff6"/>
      </w:pPr>
      <w:r w:rsidRPr="006E7AE0">
        <w:rPr>
          <w:b/>
        </w:rPr>
        <w:t>Делимый лот</w:t>
      </w:r>
      <w:r w:rsidRPr="006E7AE0">
        <w:t xml:space="preserve"> – лот, который может быть распределен среди нескольких победителей.</w:t>
      </w:r>
    </w:p>
    <w:p w14:paraId="2F1B0EBD" w14:textId="77777777" w:rsidR="0026385D" w:rsidRPr="006E7AE0" w:rsidRDefault="0026385D" w:rsidP="0026385D">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C1122E1" w14:textId="77777777" w:rsidR="0026385D" w:rsidRPr="006E7AE0" w:rsidRDefault="0026385D" w:rsidP="0026385D">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873F0BF" w14:textId="77777777" w:rsidR="0026385D" w:rsidRPr="006E7AE0" w:rsidRDefault="0026385D" w:rsidP="0026385D">
      <w:pPr>
        <w:pStyle w:val="afff6"/>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14:paraId="12E7B584" w14:textId="77777777" w:rsidR="0026385D" w:rsidRPr="006E7AE0" w:rsidRDefault="0026385D" w:rsidP="0026385D">
      <w:pPr>
        <w:pStyle w:val="afff6"/>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5E2B529B" w14:textId="77777777" w:rsidR="0026385D" w:rsidRPr="006E7AE0" w:rsidRDefault="0026385D" w:rsidP="0026385D">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3F0CF35A" w14:textId="1668C17F" w:rsidR="0026385D" w:rsidRPr="006E7AE0" w:rsidRDefault="0026385D" w:rsidP="0026385D">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4B154A" w:rsidRPr="004B154A">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14:paraId="6EE0A4E0" w14:textId="77777777" w:rsidR="0026385D" w:rsidRPr="006E7AE0" w:rsidRDefault="0026385D" w:rsidP="0026385D">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14:paraId="3B2215C5" w14:textId="77777777" w:rsidR="0026385D" w:rsidRPr="006E7AE0" w:rsidRDefault="0026385D" w:rsidP="0026385D">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5A9EBBA" w14:textId="77777777" w:rsidR="0026385D" w:rsidRPr="006E7AE0" w:rsidRDefault="0026385D" w:rsidP="0026385D">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14:paraId="02C50B27" w14:textId="77777777" w:rsidR="0026385D" w:rsidRPr="006E7AE0" w:rsidRDefault="0026385D" w:rsidP="0026385D">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14:paraId="5C497CB5" w14:textId="77777777" w:rsidR="0026385D" w:rsidRPr="006E7AE0" w:rsidRDefault="0026385D" w:rsidP="0026385D">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0A4205AC" w14:textId="77777777" w:rsidR="0026385D" w:rsidRPr="006E7AE0" w:rsidRDefault="0026385D" w:rsidP="0026385D">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14:paraId="21E060C4" w14:textId="77777777" w:rsidR="0026385D" w:rsidRPr="006E7AE0" w:rsidRDefault="0026385D" w:rsidP="0026385D">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14:paraId="37ED0B68" w14:textId="77777777" w:rsidR="0026385D" w:rsidRPr="006E7AE0" w:rsidRDefault="0026385D" w:rsidP="0026385D">
      <w:pPr>
        <w:pStyle w:val="afff6"/>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1BDB6435" w14:textId="77777777" w:rsidR="0026385D" w:rsidRPr="006E7AE0" w:rsidRDefault="0026385D" w:rsidP="0026385D">
      <w:pPr>
        <w:pStyle w:val="afff6"/>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AA00D69" w14:textId="77777777" w:rsidR="0026385D" w:rsidRPr="006E7AE0" w:rsidRDefault="0026385D" w:rsidP="0026385D">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14:paraId="792F4BE9" w14:textId="77777777" w:rsidR="0026385D" w:rsidRPr="006E7AE0" w:rsidRDefault="0026385D" w:rsidP="0026385D">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14:paraId="26801086" w14:textId="77777777" w:rsidR="0026385D" w:rsidRPr="006E7AE0" w:rsidRDefault="0026385D" w:rsidP="0026385D">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1A06A74B" w14:textId="77777777" w:rsidR="0026385D" w:rsidRPr="006E7AE0" w:rsidRDefault="0026385D" w:rsidP="0026385D">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0C4CAE15" w14:textId="77777777" w:rsidR="0026385D" w:rsidRPr="006E7AE0" w:rsidRDefault="0026385D" w:rsidP="0026385D">
      <w:pPr>
        <w:pStyle w:val="afff6"/>
      </w:pPr>
      <w:r w:rsidRPr="006E7AE0">
        <w:rPr>
          <w:b/>
        </w:rPr>
        <w:t>Официальное размещение</w:t>
      </w:r>
      <w:r w:rsidRPr="006E7AE0">
        <w:t xml:space="preserve"> – публикация информации о закупке в ЕИС.</w:t>
      </w:r>
    </w:p>
    <w:p w14:paraId="74BF1A31" w14:textId="77777777" w:rsidR="0026385D" w:rsidRPr="006E7AE0" w:rsidRDefault="0026385D" w:rsidP="0026385D">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625CBD57" w14:textId="77777777" w:rsidR="0026385D" w:rsidRPr="006E7AE0" w:rsidRDefault="0026385D" w:rsidP="0026385D">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14:paraId="1AD8900B" w14:textId="77777777" w:rsidR="0026385D" w:rsidRPr="006E7AE0" w:rsidRDefault="0026385D" w:rsidP="0026385D">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14:paraId="79CCD721" w14:textId="77777777" w:rsidR="0026385D" w:rsidRPr="006E7AE0" w:rsidRDefault="0026385D" w:rsidP="0026385D">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14:paraId="42661390" w14:textId="77777777" w:rsidR="0026385D" w:rsidRPr="006E7AE0" w:rsidRDefault="0026385D" w:rsidP="0026385D">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61094304" w14:textId="77777777" w:rsidR="0026385D" w:rsidRDefault="0026385D" w:rsidP="0026385D">
      <w:pPr>
        <w:pStyle w:val="afff6"/>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14:paraId="3B5CEA23" w14:textId="77777777" w:rsidR="0026385D" w:rsidRPr="006E7AE0" w:rsidRDefault="0026385D" w:rsidP="0026385D">
      <w:pPr>
        <w:pStyle w:val="afff6"/>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68F19F4" w14:textId="77777777" w:rsidR="0026385D" w:rsidRDefault="0026385D" w:rsidP="0026385D">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14:paraId="6AE38C4A" w14:textId="77777777" w:rsidR="0026385D" w:rsidRPr="006E7AE0" w:rsidRDefault="0026385D" w:rsidP="0026385D">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14:paraId="3689ED64" w14:textId="77777777" w:rsidR="0026385D" w:rsidRDefault="0026385D" w:rsidP="0026385D">
      <w:pPr>
        <w:pStyle w:val="afff6"/>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14:paraId="6464EE91" w14:textId="77777777" w:rsidR="0026385D" w:rsidRPr="006E7AE0" w:rsidRDefault="0026385D" w:rsidP="0026385D">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14:paraId="0F211755" w14:textId="77777777" w:rsidR="0026385D" w:rsidRPr="006E7AE0" w:rsidRDefault="0026385D" w:rsidP="0026385D">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0388C584" w14:textId="77777777" w:rsidR="0026385D" w:rsidRPr="006E7AE0" w:rsidRDefault="0026385D" w:rsidP="0026385D">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310DFDD2" w14:textId="77777777" w:rsidR="0026385D" w:rsidRPr="006E7AE0" w:rsidRDefault="0026385D" w:rsidP="0026385D">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14:paraId="00CF22DB" w14:textId="77777777" w:rsidR="0026385D" w:rsidRDefault="0026385D" w:rsidP="0026385D">
      <w:pPr>
        <w:pStyle w:val="afff6"/>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14:paraId="2578DC90" w14:textId="77777777" w:rsidR="0026385D" w:rsidRPr="006E7AE0" w:rsidRDefault="0026385D" w:rsidP="0026385D">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B25236" w14:textId="77777777" w:rsidR="0026385D" w:rsidRDefault="0026385D" w:rsidP="0026385D">
      <w:pPr>
        <w:pStyle w:val="afff6"/>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14:paraId="5C08B50C"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516843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BDBBF1F" w14:textId="77777777" w:rsidR="0026385D" w:rsidRDefault="0026385D" w:rsidP="0026385D">
      <w:pPr>
        <w:pStyle w:val="a"/>
        <w:numPr>
          <w:ilvl w:val="0"/>
          <w:numId w:val="0"/>
        </w:numPr>
      </w:pPr>
      <w:bookmarkStart w:id="7" w:name="_Toc534641098"/>
      <w:bookmarkStart w:id="8" w:name="_Ref419478675"/>
      <w:r>
        <w:t>РАЗДЕЛ 3. ОБЩИЕ ПОЛОЖЕНИЯ</w:t>
      </w:r>
      <w:bookmarkEnd w:id="7"/>
      <w:bookmarkEnd w:id="8"/>
    </w:p>
    <w:p w14:paraId="183FF37D" w14:textId="77777777" w:rsidR="0026385D" w:rsidRPr="00C64E47" w:rsidRDefault="0026385D" w:rsidP="0026385D">
      <w:pPr>
        <w:pStyle w:val="a0"/>
        <w:numPr>
          <w:ilvl w:val="0"/>
          <w:numId w:val="0"/>
        </w:numPr>
        <w:spacing w:before="0"/>
        <w:rPr>
          <w:b w:val="0"/>
        </w:rPr>
      </w:pPr>
      <w:bookmarkStart w:id="9" w:name="_Toc534641099"/>
      <w:bookmarkStart w:id="10" w:name="_Toc415874644"/>
      <w:r w:rsidRPr="00C64E47">
        <w:rPr>
          <w:b w:val="0"/>
        </w:rPr>
        <w:t>3.1. Общие сведения о процедуре закупки</w:t>
      </w:r>
      <w:bookmarkEnd w:id="9"/>
      <w:bookmarkEnd w:id="10"/>
    </w:p>
    <w:p w14:paraId="686CB31D" w14:textId="77777777"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14:paraId="2D203BEC" w14:textId="77777777"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48A7A526" w14:textId="77777777" w:rsidR="0026385D" w:rsidRDefault="0026385D" w:rsidP="0026385D">
      <w:pPr>
        <w:pStyle w:val="a1"/>
        <w:numPr>
          <w:ilvl w:val="0"/>
          <w:numId w:val="0"/>
        </w:numPr>
      </w:pPr>
      <w:r>
        <w:t>3.1.3 Сокращения, применяемые при описании процедур закупки, приведены в разд. 1.</w:t>
      </w:r>
    </w:p>
    <w:p w14:paraId="62778988" w14:textId="77777777"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1EE4015F" w14:textId="77777777"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14:paraId="2C15609F" w14:textId="77777777"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14:paraId="4B2875B3" w14:textId="77777777" w:rsidR="0026385D" w:rsidRDefault="0026385D" w:rsidP="0026385D">
      <w:pPr>
        <w:pStyle w:val="a1"/>
        <w:numPr>
          <w:ilvl w:val="0"/>
          <w:numId w:val="0"/>
        </w:numPr>
      </w:pPr>
      <w:r>
        <w:t>3.1.7 Конкретные условия данной закупки приведены в разд. 6.</w:t>
      </w:r>
    </w:p>
    <w:p w14:paraId="6A3827DF" w14:textId="77777777"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14:paraId="075E79AC" w14:textId="77777777"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4E6E5EED" w14:textId="77777777"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7B3C80B6" w14:textId="77777777" w:rsidR="0026385D" w:rsidRDefault="0026385D" w:rsidP="0026385D">
      <w:pPr>
        <w:pStyle w:val="a1"/>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5B22C56B" w14:textId="77777777"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5FFC8B16" w14:textId="77777777" w:rsidR="0026385D" w:rsidRPr="003D11E1" w:rsidRDefault="0026385D" w:rsidP="0026385D">
      <w:pPr>
        <w:pStyle w:val="a0"/>
        <w:numPr>
          <w:ilvl w:val="0"/>
          <w:numId w:val="0"/>
        </w:numPr>
        <w:spacing w:before="0" w:line="240" w:lineRule="auto"/>
        <w:rPr>
          <w:b w:val="0"/>
        </w:rPr>
      </w:pPr>
      <w:bookmarkStart w:id="11" w:name="_Toc534641100"/>
      <w:bookmarkStart w:id="12" w:name="_Toc415874645"/>
      <w:r w:rsidRPr="003D11E1">
        <w:rPr>
          <w:b w:val="0"/>
        </w:rPr>
        <w:t>3.2  Правовой статус процедуры и документов</w:t>
      </w:r>
      <w:bookmarkEnd w:id="11"/>
      <w:bookmarkEnd w:id="12"/>
    </w:p>
    <w:p w14:paraId="7670B670" w14:textId="77777777"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5D13D2A8" w14:textId="77777777"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14:paraId="5C856D7E" w14:textId="77777777" w:rsidR="0026385D" w:rsidRPr="003D11E1" w:rsidRDefault="0026385D" w:rsidP="0026385D">
      <w:pPr>
        <w:pStyle w:val="a1"/>
        <w:numPr>
          <w:ilvl w:val="0"/>
          <w:numId w:val="0"/>
        </w:numPr>
      </w:pPr>
      <w:r w:rsidRPr="003D11E1">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05C65B49" w14:textId="77777777" w:rsidR="0026385D" w:rsidRDefault="0026385D" w:rsidP="0026385D">
      <w:pPr>
        <w:pStyle w:val="a"/>
        <w:numPr>
          <w:ilvl w:val="0"/>
          <w:numId w:val="0"/>
        </w:numPr>
      </w:pPr>
      <w:bookmarkStart w:id="13" w:name="_Toc534641106"/>
      <w:bookmarkStart w:id="14" w:name="_Ref440552819"/>
      <w:bookmarkStart w:id="15" w:name="_Toc415874655"/>
      <w:bookmarkStart w:id="16" w:name="_Ref314161335"/>
      <w:bookmarkStart w:id="17" w:name="_Toc98253982"/>
      <w:bookmarkStart w:id="18" w:name="_Toc69728963"/>
      <w:bookmarkStart w:id="19" w:name="_Toc57314640"/>
      <w:bookmarkStart w:id="20" w:name="_Toc55305378"/>
      <w:bookmarkStart w:id="21" w:name="_Ref55300680"/>
      <w:r>
        <w:t>РАЗДЕЛ 4. ПОРЯДОК ПРОВЕДЕНИЯ ЗАКУПКИ</w:t>
      </w:r>
      <w:bookmarkEnd w:id="13"/>
      <w:bookmarkEnd w:id="14"/>
      <w:bookmarkEnd w:id="15"/>
      <w:bookmarkEnd w:id="16"/>
      <w:bookmarkEnd w:id="17"/>
      <w:bookmarkEnd w:id="18"/>
      <w:bookmarkEnd w:id="19"/>
      <w:bookmarkEnd w:id="20"/>
      <w:bookmarkEnd w:id="21"/>
    </w:p>
    <w:p w14:paraId="25A8B133" w14:textId="77777777" w:rsidR="0026385D" w:rsidRDefault="0026385D" w:rsidP="00625302">
      <w:pPr>
        <w:pStyle w:val="a0"/>
        <w:numPr>
          <w:ilvl w:val="1"/>
          <w:numId w:val="3"/>
        </w:numPr>
        <w:ind w:left="1021" w:hanging="1021"/>
      </w:pPr>
      <w:bookmarkStart w:id="22" w:name="_Toc311803555"/>
      <w:bookmarkStart w:id="23" w:name="_Toc69728964"/>
      <w:bookmarkStart w:id="24" w:name="_Toc57314641"/>
      <w:bookmarkStart w:id="25" w:name="_Toc55305379"/>
      <w:bookmarkStart w:id="26" w:name="_Toc55285342"/>
      <w:bookmarkStart w:id="27" w:name="_Toc55193148"/>
      <w:bookmarkStart w:id="28" w:name="_Toc518119235"/>
      <w:bookmarkStart w:id="29" w:name="_Ref440305687"/>
      <w:bookmarkStart w:id="30" w:name="_Toc534641107"/>
      <w:bookmarkStart w:id="31" w:name="_Toc415874656"/>
      <w:bookmarkStart w:id="32" w:name="_Ref312891719"/>
      <w:r>
        <w:t xml:space="preserve">Общий порядок проведения </w:t>
      </w:r>
      <w:bookmarkEnd w:id="22"/>
      <w:bookmarkEnd w:id="23"/>
      <w:bookmarkEnd w:id="24"/>
      <w:bookmarkEnd w:id="25"/>
      <w:bookmarkEnd w:id="26"/>
      <w:bookmarkEnd w:id="27"/>
      <w:bookmarkEnd w:id="28"/>
      <w:bookmarkEnd w:id="29"/>
      <w:r>
        <w:t>закупки</w:t>
      </w:r>
      <w:bookmarkEnd w:id="30"/>
      <w:bookmarkEnd w:id="31"/>
    </w:p>
    <w:p w14:paraId="53A2B569" w14:textId="77777777" w:rsidR="0026385D" w:rsidRDefault="0026385D" w:rsidP="00625302">
      <w:pPr>
        <w:pStyle w:val="a1"/>
        <w:numPr>
          <w:ilvl w:val="2"/>
          <w:numId w:val="3"/>
        </w:numPr>
        <w:ind w:left="1021" w:hanging="1021"/>
        <w:rPr>
          <w:rFonts w:eastAsia="MS Gothic"/>
        </w:rPr>
      </w:pPr>
      <w:r>
        <w:rPr>
          <w:rFonts w:eastAsia="MS Gothic"/>
        </w:rPr>
        <w:t>Закупка проводится в следующем порядке:</w:t>
      </w:r>
    </w:p>
    <w:p w14:paraId="24166CB7" w14:textId="77777777" w:rsidR="0026385D" w:rsidRDefault="0026385D" w:rsidP="00625302">
      <w:pPr>
        <w:pStyle w:val="a2"/>
        <w:numPr>
          <w:ilvl w:val="3"/>
          <w:numId w:val="3"/>
        </w:numPr>
        <w:ind w:left="1928" w:hanging="454"/>
        <w:outlineLvl w:val="9"/>
      </w:pPr>
      <w:r>
        <w:t>Официальное размещение извещения и документации о закупке (подраздел 4.2);</w:t>
      </w:r>
    </w:p>
    <w:p w14:paraId="0B556DB8" w14:textId="77777777" w:rsidR="0026385D" w:rsidRDefault="0026385D" w:rsidP="00625302">
      <w:pPr>
        <w:pStyle w:val="a2"/>
        <w:numPr>
          <w:ilvl w:val="3"/>
          <w:numId w:val="3"/>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14:paraId="675ED906" w14:textId="77777777" w:rsidR="0026385D" w:rsidRDefault="0026385D" w:rsidP="00625302">
      <w:pPr>
        <w:pStyle w:val="a2"/>
        <w:numPr>
          <w:ilvl w:val="3"/>
          <w:numId w:val="3"/>
        </w:numPr>
        <w:ind w:left="1928" w:hanging="454"/>
        <w:outlineLvl w:val="9"/>
      </w:pPr>
      <w:r>
        <w:t>Продление срока подачи заявок (при необходимости) (пункт 4.4.2);</w:t>
      </w:r>
    </w:p>
    <w:p w14:paraId="3CB8A953" w14:textId="77777777" w:rsidR="0026385D" w:rsidRDefault="0026385D" w:rsidP="00625302">
      <w:pPr>
        <w:pStyle w:val="a2"/>
        <w:numPr>
          <w:ilvl w:val="3"/>
          <w:numId w:val="3"/>
        </w:numPr>
        <w:ind w:left="1928" w:hanging="454"/>
        <w:outlineLvl w:val="9"/>
      </w:pPr>
      <w:r>
        <w:t>Подготовка заявок участниками закупки (подразделы 4.5 – 4.8);</w:t>
      </w:r>
    </w:p>
    <w:p w14:paraId="1344AF72" w14:textId="77777777" w:rsidR="0026385D" w:rsidRDefault="0026385D" w:rsidP="00625302">
      <w:pPr>
        <w:pStyle w:val="a2"/>
        <w:numPr>
          <w:ilvl w:val="3"/>
          <w:numId w:val="3"/>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14:paraId="4D0B572B" w14:textId="77777777" w:rsidR="0026385D" w:rsidRDefault="0026385D" w:rsidP="00625302">
      <w:pPr>
        <w:pStyle w:val="a2"/>
        <w:numPr>
          <w:ilvl w:val="3"/>
          <w:numId w:val="3"/>
        </w:numPr>
        <w:ind w:left="1928" w:hanging="454"/>
        <w:outlineLvl w:val="9"/>
      </w:pPr>
      <w:bookmarkStart w:id="33" w:name="_Toc412754899"/>
      <w:bookmarkStart w:id="34" w:name="_Toc412551483"/>
      <w:bookmarkStart w:id="35" w:name="_Toc412543738"/>
      <w:bookmarkStart w:id="36" w:name="_Toc412218452"/>
      <w:bookmarkStart w:id="37" w:name="_Toc285999969"/>
      <w:bookmarkStart w:id="38" w:name="_Toc412128003"/>
      <w:bookmarkStart w:id="39" w:name="_Toc285977840"/>
      <w:bookmarkStart w:id="40" w:name="_Toc412111236"/>
      <w:bookmarkStart w:id="41" w:name="_Toc411949596"/>
      <w:bookmarkStart w:id="42" w:name="_Toc285801569"/>
      <w:bookmarkStart w:id="43" w:name="_Toc411941121"/>
      <w:bookmarkStart w:id="44" w:name="_Toc411882111"/>
      <w:bookmarkStart w:id="45" w:name="_Toc411632202"/>
      <w:bookmarkStart w:id="46" w:name="_Toc411626659"/>
      <w:bookmarkStart w:id="47" w:name="_Toc411279933"/>
      <w:bookmarkStart w:id="48" w:name="_Toc410920293"/>
      <w:bookmarkStart w:id="49" w:name="_Toc410911195"/>
      <w:bookmarkStart w:id="50" w:name="_Toc410910922"/>
      <w:bookmarkStart w:id="51" w:name="_Toc410908129"/>
      <w:bookmarkStart w:id="52" w:name="_Toc410907940"/>
      <w:bookmarkStart w:id="53" w:name="_Toc410902929"/>
      <w:bookmarkStart w:id="54" w:name="_Toc409908757"/>
      <w:bookmarkStart w:id="55" w:name="_Toc283764423"/>
      <w:bookmarkStart w:id="56" w:name="_Toc409812194"/>
      <w:bookmarkStart w:id="57" w:name="_Toc409807475"/>
      <w:bookmarkStart w:id="58" w:name="_Toc409721757"/>
      <w:bookmarkStart w:id="59" w:name="_Toc409720670"/>
      <w:bookmarkStart w:id="60" w:name="_Toc409721539"/>
      <w:bookmarkStart w:id="61" w:name="_Toc409715522"/>
      <w:bookmarkStart w:id="62" w:name="_Toc409711802"/>
      <w:bookmarkStart w:id="63" w:name="_Toc409703638"/>
      <w:bookmarkStart w:id="64" w:name="_Ref409690716"/>
      <w:bookmarkStart w:id="65" w:name="_Toc409474780"/>
      <w:bookmarkStart w:id="66" w:name="_Toc409630192"/>
      <w:bookmarkStart w:id="67" w:name="_Toc409528489"/>
      <w:r>
        <w:t>Рассмотрение заявок (этап закупки). Допуск к участию в закупке</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 xml:space="preserve"> (подраздел 4.11);</w:t>
      </w:r>
    </w:p>
    <w:p w14:paraId="471BF3A6" w14:textId="77777777" w:rsidR="0026385D" w:rsidRDefault="0026385D" w:rsidP="00625302">
      <w:pPr>
        <w:pStyle w:val="a2"/>
        <w:numPr>
          <w:ilvl w:val="3"/>
          <w:numId w:val="3"/>
        </w:numPr>
        <w:ind w:left="1928" w:hanging="454"/>
        <w:outlineLvl w:val="9"/>
      </w:pPr>
      <w:bookmarkStart w:id="68" w:name="_Toc412754900"/>
      <w:bookmarkStart w:id="69" w:name="_Toc412551484"/>
      <w:bookmarkStart w:id="70" w:name="_Toc412543739"/>
      <w:bookmarkStart w:id="71" w:name="_Toc412218453"/>
      <w:bookmarkStart w:id="72" w:name="_Toc285999970"/>
      <w:bookmarkStart w:id="73" w:name="_Toc412128004"/>
      <w:bookmarkStart w:id="74" w:name="_Toc285977841"/>
      <w:bookmarkStart w:id="75" w:name="_Toc412111237"/>
      <w:bookmarkStart w:id="76" w:name="_Toc411949597"/>
      <w:bookmarkStart w:id="77" w:name="_Toc285801570"/>
      <w:bookmarkStart w:id="78" w:name="_Toc411941122"/>
      <w:bookmarkStart w:id="79" w:name="_Toc411882112"/>
      <w:bookmarkStart w:id="80" w:name="_Toc411632203"/>
      <w:bookmarkStart w:id="81" w:name="_Toc411626660"/>
      <w:bookmarkStart w:id="82" w:name="_Toc411279934"/>
      <w:bookmarkStart w:id="83" w:name="_Toc410920294"/>
      <w:bookmarkStart w:id="84" w:name="_Toc410911196"/>
      <w:bookmarkStart w:id="85" w:name="_Toc410910923"/>
      <w:bookmarkStart w:id="86" w:name="_Toc410908130"/>
      <w:bookmarkStart w:id="87" w:name="_Toc410907941"/>
      <w:bookmarkStart w:id="88" w:name="_Toc410902930"/>
      <w:bookmarkStart w:id="89" w:name="_Ref410843009"/>
      <w:bookmarkStart w:id="90" w:name="_Toc409908758"/>
      <w:bookmarkStart w:id="91" w:name="_Toc283764424"/>
      <w:bookmarkStart w:id="92" w:name="_Toc409812195"/>
      <w:bookmarkStart w:id="93" w:name="_Toc409807476"/>
      <w:bookmarkStart w:id="94" w:name="_Toc409721758"/>
      <w:bookmarkStart w:id="95" w:name="_Toc409720671"/>
      <w:bookmarkStart w:id="96" w:name="_Toc409721540"/>
      <w:bookmarkStart w:id="97" w:name="_Toc409715523"/>
      <w:bookmarkStart w:id="98" w:name="_Toc409711803"/>
      <w:bookmarkStart w:id="99" w:name="_Toc409703639"/>
      <w:bookmarkStart w:id="100" w:name="_Toc409630194"/>
      <w:bookmarkStart w:id="101" w:name="_Toc409528491"/>
      <w:bookmarkStart w:id="102" w:name="_Toc409474782"/>
      <w:r>
        <w:t>Оценка и сопоставление заявок (этап закупки). Выбор победителя</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t xml:space="preserve"> закупки и подведение итогов закупки (подраздел 4.12);</w:t>
      </w:r>
    </w:p>
    <w:p w14:paraId="165EF7C8" w14:textId="77777777" w:rsidR="0026385D" w:rsidRDefault="0026385D" w:rsidP="00625302">
      <w:pPr>
        <w:pStyle w:val="a2"/>
        <w:numPr>
          <w:ilvl w:val="3"/>
          <w:numId w:val="3"/>
        </w:numPr>
        <w:ind w:left="1928" w:hanging="454"/>
        <w:outlineLvl w:val="9"/>
      </w:pPr>
      <w:r>
        <w:t>Переторжка (при принятии ЗК решения о проведении переторжки) (подраздел 4.13);</w:t>
      </w:r>
    </w:p>
    <w:p w14:paraId="54546A47" w14:textId="77777777" w:rsidR="0026385D" w:rsidRDefault="0026385D" w:rsidP="00625302">
      <w:pPr>
        <w:pStyle w:val="a2"/>
        <w:numPr>
          <w:ilvl w:val="3"/>
          <w:numId w:val="3"/>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457E0F97" w14:textId="77777777" w:rsidR="0026385D" w:rsidRDefault="0026385D" w:rsidP="0026385D">
      <w:pPr>
        <w:pStyle w:val="a2"/>
        <w:numPr>
          <w:ilvl w:val="0"/>
          <w:numId w:val="0"/>
        </w:numPr>
        <w:ind w:left="1475"/>
        <w:outlineLvl w:val="9"/>
      </w:pPr>
    </w:p>
    <w:p w14:paraId="1028FFFB" w14:textId="77777777" w:rsidR="0026385D" w:rsidRPr="006229EB" w:rsidRDefault="0026385D" w:rsidP="0026385D">
      <w:pPr>
        <w:pStyle w:val="a0"/>
        <w:numPr>
          <w:ilvl w:val="0"/>
          <w:numId w:val="0"/>
        </w:numPr>
        <w:spacing w:before="0"/>
        <w:jc w:val="both"/>
      </w:pPr>
      <w:bookmarkStart w:id="103" w:name="_Ref312927577"/>
      <w:bookmarkStart w:id="104" w:name="_Toc534641108"/>
      <w:bookmarkStart w:id="105" w:name="_Toc415874657"/>
      <w:bookmarkStart w:id="106" w:name="_Ref415753081"/>
      <w:r w:rsidRPr="006229EB">
        <w:t xml:space="preserve">4.2 Официальное размещение извещения и документации </w:t>
      </w:r>
      <w:bookmarkEnd w:id="32"/>
      <w:bookmarkEnd w:id="103"/>
      <w:r w:rsidRPr="006229EB">
        <w:t>о закупке</w:t>
      </w:r>
      <w:bookmarkEnd w:id="104"/>
      <w:bookmarkEnd w:id="105"/>
      <w:bookmarkEnd w:id="106"/>
    </w:p>
    <w:p w14:paraId="0FF0F7C9" w14:textId="77777777" w:rsidR="0026385D" w:rsidRDefault="0026385D" w:rsidP="0026385D">
      <w:pPr>
        <w:pStyle w:val="a1"/>
        <w:numPr>
          <w:ilvl w:val="0"/>
          <w:numId w:val="0"/>
        </w:numPr>
      </w:pPr>
      <w:bookmarkStart w:id="107" w:name="_Ref413755480"/>
      <w:bookmarkStart w:id="108"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7"/>
      <w:r>
        <w:t xml:space="preserve"> Официальным источником информации о закупке является источник, указанный в Информационной карте.</w:t>
      </w:r>
    </w:p>
    <w:p w14:paraId="2A5E84F5" w14:textId="77777777"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14:paraId="071F618E" w14:textId="77777777" w:rsidR="0026385D" w:rsidRDefault="0026385D" w:rsidP="0026385D">
      <w:pPr>
        <w:pStyle w:val="a1"/>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59EE410D" w14:textId="77777777" w:rsidR="0026385D" w:rsidRDefault="0026385D" w:rsidP="0026385D">
      <w:pPr>
        <w:pStyle w:val="a1"/>
        <w:numPr>
          <w:ilvl w:val="0"/>
          <w:numId w:val="0"/>
        </w:numPr>
      </w:pPr>
    </w:p>
    <w:p w14:paraId="24427FF8" w14:textId="77777777" w:rsidR="0026385D" w:rsidRPr="006229EB" w:rsidRDefault="0026385D" w:rsidP="0026385D">
      <w:pPr>
        <w:pStyle w:val="a0"/>
        <w:numPr>
          <w:ilvl w:val="0"/>
          <w:numId w:val="0"/>
        </w:numPr>
        <w:spacing w:before="0"/>
      </w:pPr>
      <w:bookmarkStart w:id="109" w:name="_Toc534641109"/>
      <w:bookmarkStart w:id="110" w:name="_Toc415874658"/>
      <w:bookmarkStart w:id="111" w:name="_Ref415073891"/>
      <w:bookmarkStart w:id="112" w:name="_Ref414292258"/>
      <w:bookmarkStart w:id="113" w:name="_Toc412754895"/>
      <w:bookmarkStart w:id="114" w:name="_Toc412551479"/>
      <w:bookmarkStart w:id="115" w:name="_Toc412543734"/>
      <w:bookmarkStart w:id="116" w:name="_Toc412218448"/>
      <w:bookmarkStart w:id="117" w:name="_Toc285999965"/>
      <w:bookmarkStart w:id="118" w:name="_Toc412127999"/>
      <w:bookmarkStart w:id="119" w:name="_Toc285977836"/>
      <w:bookmarkStart w:id="120" w:name="_Toc412111232"/>
      <w:bookmarkStart w:id="121" w:name="_Toc411949592"/>
      <w:bookmarkStart w:id="122" w:name="_Toc285801565"/>
      <w:bookmarkStart w:id="123" w:name="_Toc411941117"/>
      <w:bookmarkStart w:id="124" w:name="_Toc411882107"/>
      <w:bookmarkStart w:id="125" w:name="_Toc411632198"/>
      <w:bookmarkStart w:id="126" w:name="_Toc411626655"/>
      <w:bookmarkStart w:id="127" w:name="_Toc411279929"/>
      <w:bookmarkStart w:id="128" w:name="_Toc410920289"/>
      <w:bookmarkStart w:id="129" w:name="_Toc410911191"/>
      <w:bookmarkStart w:id="130" w:name="_Toc410910918"/>
      <w:bookmarkStart w:id="131" w:name="_Toc410908125"/>
      <w:bookmarkStart w:id="132" w:name="_Toc410907936"/>
      <w:bookmarkStart w:id="133" w:name="_Toc410902925"/>
      <w:bookmarkStart w:id="134" w:name="_Toc409908753"/>
      <w:bookmarkStart w:id="135" w:name="_Toc283764419"/>
      <w:bookmarkStart w:id="136" w:name="_Toc409812190"/>
      <w:bookmarkStart w:id="137" w:name="_Toc409807471"/>
      <w:bookmarkStart w:id="138" w:name="_Toc409721753"/>
      <w:bookmarkStart w:id="139" w:name="_Toc409720666"/>
      <w:bookmarkStart w:id="140" w:name="_Toc409721535"/>
      <w:bookmarkStart w:id="141" w:name="_Toc409715518"/>
      <w:bookmarkStart w:id="142" w:name="_Toc409711798"/>
      <w:bookmarkStart w:id="143" w:name="_Toc409703634"/>
      <w:bookmarkStart w:id="144" w:name="_Toc409474776"/>
      <w:bookmarkStart w:id="145" w:name="_Toc409630188"/>
      <w:bookmarkStart w:id="146" w:name="_Toc409528485"/>
      <w:r w:rsidRPr="006229EB">
        <w:t>4.3 Разъяснение документации о закупке</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6340451" w14:textId="77777777" w:rsidR="0026385D" w:rsidRDefault="0026385D" w:rsidP="0026385D">
      <w:pPr>
        <w:pStyle w:val="a1"/>
        <w:numPr>
          <w:ilvl w:val="0"/>
          <w:numId w:val="0"/>
        </w:numPr>
      </w:pPr>
      <w:bookmarkStart w:id="147" w:name="_Ref455177037"/>
      <w:bookmarkStart w:id="148"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7"/>
      <w:r>
        <w:t>.</w:t>
      </w:r>
    </w:p>
    <w:p w14:paraId="34966C3F" w14:textId="77777777" w:rsidR="0026385D" w:rsidRPr="00A47ED6" w:rsidRDefault="0026385D" w:rsidP="0026385D">
      <w:pPr>
        <w:pStyle w:val="a1"/>
        <w:numPr>
          <w:ilvl w:val="0"/>
          <w:numId w:val="0"/>
        </w:numPr>
      </w:pPr>
      <w:r w:rsidRPr="00A47ED6">
        <w:t xml:space="preserve">4.3.2 Запрос разъяснений направляется </w:t>
      </w:r>
      <w:bookmarkEnd w:id="148"/>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14:paraId="09C3780B" w14:textId="77777777" w:rsidR="0026385D" w:rsidRDefault="0026385D" w:rsidP="0026385D">
      <w:pPr>
        <w:pStyle w:val="a1"/>
        <w:numPr>
          <w:ilvl w:val="0"/>
          <w:numId w:val="0"/>
        </w:numPr>
      </w:pPr>
      <w:bookmarkStart w:id="149"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9"/>
      <w:r>
        <w:t xml:space="preserve"> В разъяснении указывается предмет запроса без указания лица, направившего такой запрос, а также дата поступления запроса.</w:t>
      </w:r>
    </w:p>
    <w:p w14:paraId="2AE0F897" w14:textId="77777777" w:rsidR="0026385D" w:rsidRDefault="0026385D" w:rsidP="0026385D">
      <w:pPr>
        <w:pStyle w:val="a1"/>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13AD9459" w14:textId="77777777"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14:paraId="0520C57F" w14:textId="77777777"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55453E3A" w14:textId="77777777" w:rsidR="0026385D" w:rsidRDefault="0026385D" w:rsidP="0026385D">
      <w:pPr>
        <w:pStyle w:val="a1"/>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5C710D89" w14:textId="77777777" w:rsidR="0026385D" w:rsidRDefault="0026385D" w:rsidP="0026385D">
      <w:pPr>
        <w:pStyle w:val="a1"/>
        <w:numPr>
          <w:ilvl w:val="0"/>
          <w:numId w:val="0"/>
        </w:numPr>
      </w:pPr>
    </w:p>
    <w:p w14:paraId="78213222" w14:textId="77777777" w:rsidR="0026385D" w:rsidRPr="006229EB" w:rsidRDefault="0026385D" w:rsidP="0026385D">
      <w:pPr>
        <w:pStyle w:val="a0"/>
        <w:numPr>
          <w:ilvl w:val="0"/>
          <w:numId w:val="0"/>
        </w:numPr>
        <w:spacing w:before="0"/>
      </w:pPr>
      <w:bookmarkStart w:id="150" w:name="_Toc534641110"/>
      <w:bookmarkStart w:id="151" w:name="_Toc415874659"/>
      <w:bookmarkStart w:id="152" w:name="_Ref414039231"/>
      <w:bookmarkStart w:id="153" w:name="_Toc412754896"/>
      <w:bookmarkStart w:id="154" w:name="_Toc412551480"/>
      <w:bookmarkStart w:id="155" w:name="_Toc412543735"/>
      <w:bookmarkStart w:id="156" w:name="_Toc412218449"/>
      <w:bookmarkStart w:id="157" w:name="_Toc285999966"/>
      <w:bookmarkStart w:id="158" w:name="_Toc412128000"/>
      <w:bookmarkStart w:id="159" w:name="_Toc285977837"/>
      <w:bookmarkStart w:id="160" w:name="_Toc412111233"/>
      <w:bookmarkStart w:id="161" w:name="_Toc411949593"/>
      <w:bookmarkStart w:id="162" w:name="_Toc285801566"/>
      <w:bookmarkStart w:id="163" w:name="_Toc411941118"/>
      <w:bookmarkStart w:id="164" w:name="_Toc411882108"/>
      <w:bookmarkStart w:id="165" w:name="_Toc411632199"/>
      <w:bookmarkStart w:id="166" w:name="_Toc411626656"/>
      <w:bookmarkStart w:id="167" w:name="_Toc411279930"/>
      <w:bookmarkStart w:id="168" w:name="_Toc410920290"/>
      <w:bookmarkStart w:id="169" w:name="_Toc410911192"/>
      <w:bookmarkStart w:id="170" w:name="_Toc410910919"/>
      <w:bookmarkStart w:id="171" w:name="_Toc410908126"/>
      <w:bookmarkStart w:id="172" w:name="_Toc410907937"/>
      <w:bookmarkStart w:id="173" w:name="_Toc410902926"/>
      <w:bookmarkStart w:id="174" w:name="_Toc409908754"/>
      <w:bookmarkStart w:id="175" w:name="_Toc283764420"/>
      <w:bookmarkStart w:id="176" w:name="_Toc409812191"/>
      <w:bookmarkStart w:id="177" w:name="_Toc409807472"/>
      <w:bookmarkStart w:id="178" w:name="_Toc409721754"/>
      <w:bookmarkStart w:id="179" w:name="_Toc409720667"/>
      <w:bookmarkStart w:id="180" w:name="_Toc409721536"/>
      <w:bookmarkStart w:id="181" w:name="_Toc409715519"/>
      <w:bookmarkStart w:id="182" w:name="_Toc409711799"/>
      <w:bookmarkStart w:id="183" w:name="_Toc409703635"/>
      <w:bookmarkStart w:id="184" w:name="_Toc409630189"/>
      <w:bookmarkStart w:id="185" w:name="_Toc409528486"/>
      <w:bookmarkStart w:id="186" w:name="_Toc409474777"/>
      <w:r w:rsidRPr="006229EB">
        <w:t>4.4  Внесение изменений в извещение, документацию о закупке</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2C8D3BBD" w14:textId="77777777" w:rsidR="0026385D" w:rsidRDefault="0026385D" w:rsidP="0026385D">
      <w:pPr>
        <w:pStyle w:val="a1"/>
        <w:numPr>
          <w:ilvl w:val="0"/>
          <w:numId w:val="0"/>
        </w:numPr>
      </w:pPr>
      <w:bookmarkStart w:id="187"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41397F07" w14:textId="77777777" w:rsidR="0026385D" w:rsidRDefault="0026385D" w:rsidP="0026385D">
      <w:pPr>
        <w:pStyle w:val="a1"/>
        <w:numPr>
          <w:ilvl w:val="0"/>
          <w:numId w:val="0"/>
        </w:numPr>
      </w:pPr>
      <w:bookmarkStart w:id="188"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7"/>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8"/>
    </w:p>
    <w:p w14:paraId="55CB0051" w14:textId="77777777" w:rsidR="0026385D" w:rsidRDefault="0026385D" w:rsidP="0026385D">
      <w:pPr>
        <w:pStyle w:val="a1"/>
        <w:numPr>
          <w:ilvl w:val="0"/>
          <w:numId w:val="0"/>
        </w:numPr>
      </w:pPr>
    </w:p>
    <w:p w14:paraId="67D7F5EB" w14:textId="77777777" w:rsidR="0026385D" w:rsidRPr="006229EB" w:rsidRDefault="0026385D" w:rsidP="0026385D">
      <w:pPr>
        <w:pStyle w:val="a0"/>
        <w:numPr>
          <w:ilvl w:val="0"/>
          <w:numId w:val="0"/>
        </w:numPr>
        <w:spacing w:before="0"/>
      </w:pPr>
      <w:bookmarkStart w:id="189" w:name="_Toc418282159"/>
      <w:bookmarkStart w:id="190" w:name="_Ref56229154"/>
      <w:bookmarkStart w:id="191" w:name="_Toc57314645"/>
      <w:bookmarkStart w:id="192" w:name="_Toc311975315"/>
      <w:bookmarkStart w:id="193" w:name="_Toc415874660"/>
      <w:bookmarkStart w:id="194" w:name="_Toc534641111"/>
      <w:bookmarkStart w:id="195" w:name="_Ref313172693"/>
      <w:bookmarkStart w:id="196" w:name="_Ref313227280"/>
      <w:bookmarkEnd w:id="108"/>
      <w:bookmarkEnd w:id="189"/>
      <w:r w:rsidRPr="006229EB">
        <w:t>4.5 Общие требования к заявке</w:t>
      </w:r>
      <w:bookmarkEnd w:id="190"/>
      <w:bookmarkEnd w:id="191"/>
      <w:bookmarkEnd w:id="192"/>
      <w:bookmarkEnd w:id="193"/>
      <w:bookmarkEnd w:id="194"/>
      <w:r w:rsidRPr="006229EB">
        <w:t xml:space="preserve"> </w:t>
      </w:r>
      <w:bookmarkEnd w:id="195"/>
      <w:bookmarkEnd w:id="196"/>
    </w:p>
    <w:p w14:paraId="6302380C" w14:textId="77777777" w:rsidR="0026385D" w:rsidRDefault="0026385D" w:rsidP="0026385D">
      <w:pPr>
        <w:pStyle w:val="a1"/>
        <w:numPr>
          <w:ilvl w:val="0"/>
          <w:numId w:val="0"/>
        </w:numPr>
      </w:pPr>
      <w:bookmarkStart w:id="197"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672D11FA" w14:textId="77777777" w:rsidR="0026385D" w:rsidRDefault="0026385D" w:rsidP="0026385D">
      <w:pPr>
        <w:pStyle w:val="a1"/>
        <w:numPr>
          <w:ilvl w:val="0"/>
          <w:numId w:val="0"/>
        </w:numPr>
      </w:pPr>
      <w:bookmarkStart w:id="198" w:name="_Ref414897477"/>
      <w:r>
        <w:t xml:space="preserve">4.5.2 Каждый участник закупки вправе подать только одну заявку. </w:t>
      </w:r>
      <w:bookmarkEnd w:id="197"/>
      <w:r>
        <w:t>При получении двух и более заявок от одного участника закупки в рамках одного лота все поданные им заявки подлежат отклонению</w:t>
      </w:r>
      <w:bookmarkEnd w:id="198"/>
      <w:r>
        <w:t>.</w:t>
      </w:r>
    </w:p>
    <w:p w14:paraId="47179A0F" w14:textId="77777777" w:rsidR="0026385D" w:rsidRDefault="0026385D" w:rsidP="0026385D">
      <w:pPr>
        <w:pStyle w:val="a1"/>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6F7DFD0D" w14:textId="77777777"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14:paraId="4F61C020" w14:textId="77777777" w:rsidR="0026385D" w:rsidRPr="00B16258" w:rsidRDefault="0026385D" w:rsidP="0026385D">
      <w:pPr>
        <w:pStyle w:val="a1"/>
        <w:numPr>
          <w:ilvl w:val="0"/>
          <w:numId w:val="0"/>
        </w:numPr>
      </w:pPr>
      <w:bookmarkStart w:id="199" w:name="_Ref415862122"/>
      <w:bookmarkStart w:id="200"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9"/>
    </w:p>
    <w:p w14:paraId="741474BF" w14:textId="77777777" w:rsidR="0026385D" w:rsidRDefault="0026385D" w:rsidP="0026385D">
      <w:pPr>
        <w:pStyle w:val="a1"/>
        <w:numPr>
          <w:ilvl w:val="0"/>
          <w:numId w:val="0"/>
        </w:numPr>
      </w:pPr>
      <w:r>
        <w:t xml:space="preserve">4.5.6 Все суммы денежных средств в заявке должны быть выражены в валюте, установленной в Разделе 6 (Информационная карта). </w:t>
      </w:r>
    </w:p>
    <w:bookmarkEnd w:id="200"/>
    <w:p w14:paraId="4FCFBD85" w14:textId="77777777" w:rsidR="0026385D" w:rsidRPr="009941C9" w:rsidRDefault="0026385D" w:rsidP="0026385D">
      <w:pPr>
        <w:pStyle w:val="a1"/>
        <w:numPr>
          <w:ilvl w:val="0"/>
          <w:numId w:val="0"/>
        </w:numPr>
      </w:pPr>
      <w:r w:rsidRPr="009941C9">
        <w:t>4.5.</w:t>
      </w:r>
      <w:r>
        <w:t>7</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FA67426" w14:textId="77777777" w:rsidR="0026385D" w:rsidRPr="006229EB" w:rsidRDefault="0026385D" w:rsidP="0026385D">
      <w:pPr>
        <w:pStyle w:val="a0"/>
        <w:numPr>
          <w:ilvl w:val="0"/>
          <w:numId w:val="0"/>
        </w:numPr>
        <w:spacing w:before="0"/>
      </w:pPr>
      <w:bookmarkStart w:id="201" w:name="_Toc415874661"/>
      <w:bookmarkStart w:id="202" w:name="_Ref414297932"/>
      <w:bookmarkStart w:id="203" w:name="_Ref415072934"/>
      <w:bookmarkStart w:id="204" w:name="_Toc415874662"/>
      <w:bookmarkStart w:id="205" w:name="_Toc534641112"/>
      <w:bookmarkEnd w:id="201"/>
      <w:r w:rsidRPr="006229EB">
        <w:t>4.6 Требования к описанию продукции</w:t>
      </w:r>
      <w:bookmarkEnd w:id="202"/>
      <w:bookmarkEnd w:id="203"/>
      <w:bookmarkEnd w:id="204"/>
      <w:bookmarkEnd w:id="205"/>
    </w:p>
    <w:p w14:paraId="5FC2D807" w14:textId="77777777"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14:paraId="50E6790E" w14:textId="77777777" w:rsidR="0026385D" w:rsidRDefault="0026385D" w:rsidP="0026385D">
      <w:pPr>
        <w:pStyle w:val="a1"/>
        <w:numPr>
          <w:ilvl w:val="0"/>
          <w:numId w:val="0"/>
        </w:numPr>
      </w:pPr>
      <w: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4BEF93C" w14:textId="77777777" w:rsidR="0026385D" w:rsidRDefault="0026385D" w:rsidP="0026385D">
      <w:pPr>
        <w:pStyle w:val="a1"/>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1D6C42E6" w14:textId="77777777"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5D4F2BB3" w14:textId="77777777"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414C4A11" w14:textId="77777777"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26C2586D" w14:textId="77777777" w:rsidR="0026385D" w:rsidRDefault="0026385D" w:rsidP="0026385D">
      <w:pPr>
        <w:pStyle w:val="a1"/>
        <w:numPr>
          <w:ilvl w:val="0"/>
          <w:numId w:val="0"/>
        </w:numPr>
      </w:pPr>
    </w:p>
    <w:p w14:paraId="08C716CE" w14:textId="77777777" w:rsidR="0026385D" w:rsidRPr="006229EB" w:rsidRDefault="0026385D" w:rsidP="0026385D">
      <w:pPr>
        <w:pStyle w:val="a0"/>
        <w:numPr>
          <w:ilvl w:val="0"/>
          <w:numId w:val="0"/>
        </w:numPr>
        <w:spacing w:before="0"/>
      </w:pPr>
      <w:bookmarkStart w:id="206" w:name="_Toc415874663"/>
      <w:bookmarkStart w:id="207" w:name="_Toc415874664"/>
      <w:bookmarkStart w:id="208" w:name="_Toc415874665"/>
      <w:bookmarkStart w:id="209" w:name="_Toc534641115"/>
      <w:bookmarkStart w:id="210" w:name="_Toc415874668"/>
      <w:bookmarkStart w:id="211" w:name="_Ref416087557"/>
      <w:bookmarkStart w:id="212" w:name="_Ref414292290"/>
      <w:bookmarkEnd w:id="206"/>
      <w:bookmarkEnd w:id="207"/>
      <w:bookmarkEnd w:id="208"/>
      <w:r w:rsidRPr="006229EB">
        <w:t>4.7 Сведения о начальной (максимальной) цене</w:t>
      </w:r>
      <w:bookmarkEnd w:id="209"/>
      <w:r w:rsidRPr="006229EB">
        <w:t xml:space="preserve"> </w:t>
      </w:r>
      <w:bookmarkEnd w:id="210"/>
      <w:bookmarkEnd w:id="211"/>
    </w:p>
    <w:p w14:paraId="58C2A212" w14:textId="77777777" w:rsidR="0026385D" w:rsidRDefault="0026385D" w:rsidP="0026385D">
      <w:pPr>
        <w:pStyle w:val="a1"/>
        <w:numPr>
          <w:ilvl w:val="0"/>
          <w:numId w:val="0"/>
        </w:numPr>
      </w:pPr>
      <w:r>
        <w:t>4.7.1 Сведения о НМЦ в извещении указываются одним из двух способов:</w:t>
      </w:r>
    </w:p>
    <w:p w14:paraId="3DD06016" w14:textId="77777777" w:rsidR="0026385D" w:rsidRDefault="0026385D" w:rsidP="0026385D">
      <w:pPr>
        <w:pStyle w:val="a2"/>
        <w:numPr>
          <w:ilvl w:val="0"/>
          <w:numId w:val="0"/>
        </w:numPr>
        <w:ind w:left="1985"/>
        <w:outlineLvl w:val="9"/>
      </w:pPr>
      <w:r>
        <w:t>(1)начальная (максимальная) цена договора</w:t>
      </w:r>
      <w:r w:rsidRPr="00CD6424">
        <w:t>;</w:t>
      </w:r>
    </w:p>
    <w:p w14:paraId="7E02F3C5" w14:textId="77777777"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524ECD38" w14:textId="77777777"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14:paraId="3423B28A" w14:textId="77777777" w:rsidR="0026385D" w:rsidRPr="009941C9" w:rsidRDefault="0026385D" w:rsidP="0026385D">
      <w:pPr>
        <w:pStyle w:val="a2"/>
        <w:numPr>
          <w:ilvl w:val="0"/>
          <w:numId w:val="0"/>
        </w:numPr>
        <w:ind w:left="1985"/>
        <w:outlineLvl w:val="9"/>
      </w:pPr>
      <w:r w:rsidRPr="009941C9">
        <w:t>(1)начальная (максимальная) цена договора;</w:t>
      </w:r>
    </w:p>
    <w:p w14:paraId="58851FC3" w14:textId="77777777"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06206E8F" w14:textId="77777777"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253E1AF3" w14:textId="77777777"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14:paraId="5A9C9C31" w14:textId="77777777"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4520DB51" w14:textId="77777777"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14:paraId="188A9243" w14:textId="77777777" w:rsidR="0026385D" w:rsidRDefault="0026385D" w:rsidP="0026385D">
      <w:pPr>
        <w:pStyle w:val="a1"/>
        <w:numPr>
          <w:ilvl w:val="0"/>
          <w:numId w:val="0"/>
        </w:numPr>
      </w:pPr>
      <w:bookmarkStart w:id="213" w:name="_Ref488139072"/>
      <w:bookmarkStart w:id="214"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3"/>
      <w:bookmarkEnd w:id="214"/>
      <w:r>
        <w:t>.</w:t>
      </w:r>
    </w:p>
    <w:p w14:paraId="1719D408" w14:textId="77777777" w:rsidR="0026385D" w:rsidRDefault="0026385D" w:rsidP="0026385D">
      <w:pPr>
        <w:pStyle w:val="a1"/>
        <w:numPr>
          <w:ilvl w:val="0"/>
          <w:numId w:val="0"/>
        </w:numPr>
      </w:pPr>
    </w:p>
    <w:p w14:paraId="54E7F984" w14:textId="77777777" w:rsidR="0026385D" w:rsidRPr="006229EB" w:rsidRDefault="0026385D" w:rsidP="0026385D">
      <w:pPr>
        <w:pStyle w:val="a0"/>
        <w:numPr>
          <w:ilvl w:val="0"/>
          <w:numId w:val="0"/>
        </w:numPr>
        <w:spacing w:before="0"/>
      </w:pPr>
      <w:bookmarkStart w:id="215" w:name="_Toc534641117"/>
      <w:bookmarkStart w:id="216" w:name="_Ref419804915"/>
      <w:bookmarkStart w:id="217" w:name="_Ref416087512"/>
      <w:bookmarkStart w:id="218" w:name="_Toc415874669"/>
      <w:r w:rsidRPr="006229EB">
        <w:t>4.8 Обеспечение заявки</w:t>
      </w:r>
      <w:bookmarkEnd w:id="212"/>
      <w:bookmarkEnd w:id="215"/>
      <w:bookmarkEnd w:id="216"/>
      <w:bookmarkEnd w:id="217"/>
      <w:bookmarkEnd w:id="218"/>
      <w:r w:rsidRPr="006229EB">
        <w:t xml:space="preserve"> </w:t>
      </w:r>
    </w:p>
    <w:p w14:paraId="625C2926" w14:textId="77777777"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04A37BBD" w14:textId="77777777" w:rsidR="0026385D" w:rsidRDefault="0026385D" w:rsidP="0026385D">
      <w:pPr>
        <w:pStyle w:val="a1"/>
        <w:numPr>
          <w:ilvl w:val="0"/>
          <w:numId w:val="0"/>
        </w:numPr>
      </w:pPr>
      <w:bookmarkStart w:id="219" w:name="_Ref412543568"/>
      <w:r>
        <w:t>4.8.2 Требование об обеспечении заявки в равной мере распространяется на всех участников закупки</w:t>
      </w:r>
      <w:bookmarkEnd w:id="219"/>
      <w:r>
        <w:t>.</w:t>
      </w:r>
    </w:p>
    <w:p w14:paraId="0ECEA87A" w14:textId="77777777"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14:paraId="2922073F" w14:textId="77777777"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197CB4D6" w14:textId="77777777"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14:paraId="60322B04" w14:textId="77777777"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7FA917E9" w14:textId="77777777"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5072F39" w14:textId="77777777"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14:paraId="4FAB4EA2" w14:textId="77777777"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14:paraId="79F48E24" w14:textId="77777777"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14:paraId="35FDED7F" w14:textId="77777777"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14:paraId="698CE2B2" w14:textId="77777777"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14:paraId="5CE1C464" w14:textId="77777777"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14:paraId="5C382896" w14:textId="77777777"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14:paraId="7179F0C9" w14:textId="77777777"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6E17373E" w14:textId="77777777"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14:paraId="0BAF38D7" w14:textId="77777777"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5C24588F" w14:textId="77777777"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14:paraId="79665896" w14:textId="77777777" w:rsidR="0026385D" w:rsidRDefault="0026385D" w:rsidP="0026385D">
      <w:pPr>
        <w:pStyle w:val="a1"/>
        <w:numPr>
          <w:ilvl w:val="0"/>
          <w:numId w:val="0"/>
        </w:numPr>
      </w:pPr>
      <w:r>
        <w:t>4.8.5 Обеспечение заявки не возвращается в следующих случаях:</w:t>
      </w:r>
    </w:p>
    <w:p w14:paraId="66616F3F" w14:textId="77777777" w:rsidR="0026385D" w:rsidRDefault="0026385D" w:rsidP="0026385D">
      <w:pPr>
        <w:pStyle w:val="a2"/>
        <w:numPr>
          <w:ilvl w:val="0"/>
          <w:numId w:val="0"/>
        </w:numPr>
        <w:ind w:left="1985"/>
        <w:outlineLvl w:val="9"/>
      </w:pPr>
      <w:r>
        <w:t>(1)уклонение участника закупки от заключения договора;</w:t>
      </w:r>
    </w:p>
    <w:p w14:paraId="42F5AE5C" w14:textId="77777777" w:rsidR="0026385D" w:rsidRDefault="0026385D" w:rsidP="0026385D">
      <w:pPr>
        <w:pStyle w:val="a2"/>
        <w:numPr>
          <w:ilvl w:val="0"/>
          <w:numId w:val="0"/>
        </w:numPr>
        <w:ind w:left="1985"/>
        <w:outlineLvl w:val="9"/>
      </w:pPr>
      <w:r>
        <w:t>(2)отказ участника закупки от заключения договора;</w:t>
      </w:r>
    </w:p>
    <w:p w14:paraId="662EDD88" w14:textId="77777777"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2EF589A4" w14:textId="77777777" w:rsidR="0026385D" w:rsidRDefault="0026385D" w:rsidP="0026385D">
      <w:pPr>
        <w:pStyle w:val="a1"/>
        <w:numPr>
          <w:ilvl w:val="0"/>
          <w:numId w:val="0"/>
        </w:numPr>
      </w:pPr>
      <w:r>
        <w:t>4.8.6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1CAE2D40" w14:textId="77777777" w:rsidR="0026385D" w:rsidRPr="00030666" w:rsidRDefault="0026385D" w:rsidP="0026385D">
      <w:pPr>
        <w:pStyle w:val="p6"/>
        <w:spacing w:before="0" w:beforeAutospacing="0" w:after="0" w:afterAutospacing="0"/>
        <w:rPr>
          <w:rStyle w:val="s1"/>
          <w:sz w:val="22"/>
          <w:szCs w:val="22"/>
        </w:rPr>
      </w:pPr>
      <w:bookmarkStart w:id="220" w:name="_Ref66291811"/>
      <w:r>
        <w:t>4.8.7 Реквизиты для перечисления денежных сре</w:t>
      </w:r>
      <w:proofErr w:type="gramStart"/>
      <w:r>
        <w:t>дств в к</w:t>
      </w:r>
      <w:proofErr w:type="gramEnd"/>
      <w:r>
        <w:t xml:space="preserve">ачестве обеспечения заявки: </w:t>
      </w:r>
      <w:bookmarkEnd w:id="220"/>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610AAD77" w14:textId="77777777"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14:paraId="71AD976D" w14:textId="77777777" w:rsidR="0026385D" w:rsidRDefault="0026385D" w:rsidP="0026385D">
      <w:pPr>
        <w:pStyle w:val="a1"/>
        <w:numPr>
          <w:ilvl w:val="0"/>
          <w:numId w:val="0"/>
        </w:numPr>
      </w:pPr>
    </w:p>
    <w:p w14:paraId="2B9731B3" w14:textId="77777777" w:rsidR="0026385D" w:rsidRPr="006229EB" w:rsidRDefault="0026385D" w:rsidP="0026385D">
      <w:pPr>
        <w:pStyle w:val="a0"/>
        <w:numPr>
          <w:ilvl w:val="0"/>
          <w:numId w:val="0"/>
        </w:numPr>
        <w:spacing w:before="0"/>
      </w:pPr>
      <w:bookmarkStart w:id="221" w:name="_Toc534641118"/>
      <w:bookmarkStart w:id="222" w:name="_Toc415874670"/>
      <w:bookmarkStart w:id="223" w:name="_Ref414292319"/>
      <w:r w:rsidRPr="006229EB">
        <w:t>4.9 Подача заявок</w:t>
      </w:r>
      <w:bookmarkEnd w:id="221"/>
      <w:bookmarkEnd w:id="222"/>
      <w:bookmarkEnd w:id="223"/>
    </w:p>
    <w:p w14:paraId="625A78AA" w14:textId="77777777"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43D40D64" w14:textId="77777777" w:rsidR="0026385D" w:rsidRDefault="0026385D" w:rsidP="0026385D">
      <w:pPr>
        <w:pStyle w:val="a1"/>
        <w:numPr>
          <w:ilvl w:val="0"/>
          <w:numId w:val="0"/>
        </w:numPr>
      </w:pPr>
      <w:bookmarkStart w:id="224" w:name="_Ref409441948"/>
      <w:r>
        <w:t>4.9.2 Участник закупки вправе подать заявку в любое время начиная с даты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165C09B2" w14:textId="5A763580" w:rsidR="0026385D" w:rsidRDefault="0026385D" w:rsidP="0026385D">
      <w:pPr>
        <w:pStyle w:val="a1"/>
        <w:numPr>
          <w:ilvl w:val="0"/>
          <w:numId w:val="0"/>
        </w:numPr>
      </w:pPr>
      <w:r>
        <w:t>4.9.</w:t>
      </w:r>
      <w:r w:rsidR="00FE14FA">
        <w:t>3</w:t>
      </w:r>
      <w: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63ECA909" w14:textId="108C615F" w:rsidR="0026385D" w:rsidRDefault="0026385D" w:rsidP="0026385D">
      <w:pPr>
        <w:pStyle w:val="a1"/>
        <w:numPr>
          <w:ilvl w:val="0"/>
          <w:numId w:val="0"/>
        </w:numPr>
      </w:pPr>
      <w:r>
        <w:t>4.9.</w:t>
      </w:r>
      <w:r w:rsidR="00FE14FA">
        <w:t>4</w:t>
      </w:r>
      <w:r>
        <w:t xml:space="preserve"> Заявка подается по адресу, указанному в Информационной карте.</w:t>
      </w:r>
    </w:p>
    <w:p w14:paraId="091DA107" w14:textId="77777777" w:rsidR="0026385D" w:rsidRDefault="0026385D" w:rsidP="0026385D">
      <w:pPr>
        <w:pStyle w:val="a0"/>
        <w:numPr>
          <w:ilvl w:val="0"/>
          <w:numId w:val="0"/>
        </w:numPr>
        <w:spacing w:before="0"/>
        <w:rPr>
          <w:b w:val="0"/>
        </w:rPr>
      </w:pPr>
      <w:bookmarkStart w:id="225" w:name="_Toc534641119"/>
      <w:bookmarkStart w:id="226" w:name="_Toc415874671"/>
      <w:bookmarkStart w:id="227" w:name="_Ref414994625"/>
    </w:p>
    <w:p w14:paraId="50B74C74" w14:textId="77777777" w:rsidR="0026385D" w:rsidRPr="006229EB" w:rsidRDefault="0026385D" w:rsidP="0026385D">
      <w:pPr>
        <w:pStyle w:val="a0"/>
        <w:numPr>
          <w:ilvl w:val="0"/>
          <w:numId w:val="0"/>
        </w:numPr>
        <w:spacing w:before="0"/>
      </w:pPr>
      <w:r w:rsidRPr="006229EB">
        <w:t>4.10 Изменение или отзыв заявки</w:t>
      </w:r>
      <w:bookmarkEnd w:id="225"/>
      <w:bookmarkEnd w:id="226"/>
      <w:bookmarkEnd w:id="227"/>
      <w:r w:rsidRPr="006229EB">
        <w:t xml:space="preserve"> </w:t>
      </w:r>
    </w:p>
    <w:p w14:paraId="22FCDFD9" w14:textId="77777777"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5A245C46" w14:textId="77777777"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3FF4DE78" w14:textId="77777777"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14:paraId="300770CB" w14:textId="77777777" w:rsidR="0026385D" w:rsidRDefault="0026385D" w:rsidP="0026385D">
      <w:pPr>
        <w:pStyle w:val="a0"/>
        <w:numPr>
          <w:ilvl w:val="0"/>
          <w:numId w:val="0"/>
        </w:numPr>
        <w:spacing w:before="0"/>
        <w:rPr>
          <w:b w:val="0"/>
        </w:rPr>
      </w:pPr>
      <w:bookmarkStart w:id="228" w:name="_Toc534641121"/>
      <w:bookmarkStart w:id="229" w:name="_Ref314266065"/>
      <w:bookmarkStart w:id="230" w:name="_Toc415874673"/>
      <w:bookmarkStart w:id="231" w:name="_Ref415833947"/>
      <w:bookmarkStart w:id="232" w:name="_Toc312338870"/>
      <w:bookmarkEnd w:id="224"/>
    </w:p>
    <w:p w14:paraId="287EF55D" w14:textId="77777777" w:rsidR="0026385D" w:rsidRPr="006229EB" w:rsidRDefault="0026385D" w:rsidP="0026385D">
      <w:pPr>
        <w:pStyle w:val="a0"/>
        <w:numPr>
          <w:ilvl w:val="0"/>
          <w:numId w:val="0"/>
        </w:numPr>
        <w:spacing w:before="0"/>
      </w:pPr>
      <w:r w:rsidRPr="006229EB">
        <w:t xml:space="preserve">4.11 Рассмотрение заявок </w:t>
      </w:r>
      <w:bookmarkEnd w:id="228"/>
      <w:bookmarkEnd w:id="229"/>
      <w:bookmarkEnd w:id="230"/>
      <w:bookmarkEnd w:id="231"/>
      <w:bookmarkEnd w:id="232"/>
    </w:p>
    <w:p w14:paraId="2997AD8E" w14:textId="77777777"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14:paraId="3AE9DFFA" w14:textId="77777777" w:rsidR="0026385D" w:rsidRDefault="0026385D" w:rsidP="0026385D">
      <w:pPr>
        <w:pStyle w:val="a1"/>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394246EC" w14:textId="77777777"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3EA7A20D" w14:textId="77777777"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14:paraId="4000B027" w14:textId="77777777" w:rsidR="0026385D" w:rsidRDefault="0026385D" w:rsidP="0026385D">
      <w:pPr>
        <w:pStyle w:val="a1"/>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572A36D" w14:textId="77777777" w:rsidR="0026385D" w:rsidRPr="00030666" w:rsidRDefault="0026385D" w:rsidP="0026385D">
      <w:pPr>
        <w:pStyle w:val="a1"/>
        <w:numPr>
          <w:ilvl w:val="0"/>
          <w:numId w:val="0"/>
        </w:numPr>
      </w:pPr>
      <w:bookmarkStart w:id="233" w:name="_Ref534647077"/>
      <w:r w:rsidRPr="00030666">
        <w:rPr>
          <w:rFonts w:eastAsia="Arial Unicode MS"/>
          <w:bCs/>
        </w:rPr>
        <w:t xml:space="preserve">4.11.6 В случае выявления в ходе рассмотрения заявок </w:t>
      </w:r>
      <w:bookmarkStart w:id="234"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3"/>
    </w:p>
    <w:bookmarkEnd w:id="234"/>
    <w:p w14:paraId="49F495F1" w14:textId="77777777"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14:paraId="47291671" w14:textId="77777777" w:rsidR="0026385D" w:rsidRPr="00030666" w:rsidRDefault="0026385D" w:rsidP="0026385D">
      <w:pPr>
        <w:pStyle w:val="a2"/>
        <w:numPr>
          <w:ilvl w:val="0"/>
          <w:numId w:val="0"/>
        </w:numPr>
        <w:ind w:left="1985"/>
        <w:outlineLvl w:val="9"/>
      </w:pPr>
      <w:bookmarkStart w:id="235"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5"/>
    </w:p>
    <w:p w14:paraId="0E4EC95E" w14:textId="77777777" w:rsidR="0026385D" w:rsidRPr="00030666" w:rsidRDefault="0026385D" w:rsidP="0026385D">
      <w:pPr>
        <w:pStyle w:val="a2"/>
        <w:numPr>
          <w:ilvl w:val="0"/>
          <w:numId w:val="0"/>
        </w:numPr>
        <w:ind w:left="1985"/>
        <w:outlineLvl w:val="9"/>
      </w:pPr>
      <w:bookmarkStart w:id="236"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6"/>
    </w:p>
    <w:p w14:paraId="7F8FC63B" w14:textId="77777777" w:rsidR="0026385D" w:rsidRPr="00030666" w:rsidRDefault="0026385D" w:rsidP="0026385D">
      <w:pPr>
        <w:pStyle w:val="a2"/>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14:paraId="49B4B048" w14:textId="77777777" w:rsidR="0026385D" w:rsidRDefault="0026385D" w:rsidP="0026385D">
      <w:pPr>
        <w:pStyle w:val="afff0"/>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33DB94E5" w14:textId="77777777" w:rsidR="0026385D" w:rsidRDefault="0026385D" w:rsidP="0026385D">
      <w:pPr>
        <w:pStyle w:val="a1"/>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9EBEDC3" w14:textId="77777777" w:rsidR="0026385D" w:rsidRPr="00864F51" w:rsidRDefault="0026385D" w:rsidP="0026385D">
      <w:pPr>
        <w:pStyle w:val="a1"/>
        <w:numPr>
          <w:ilvl w:val="0"/>
          <w:numId w:val="0"/>
        </w:numPr>
      </w:pPr>
      <w:bookmarkStart w:id="237" w:name="_Ref409636113"/>
      <w:bookmarkStart w:id="238" w:name="_Ref300579486"/>
      <w:r w:rsidRPr="00864F51">
        <w:t>4.11.8 ЗК отклоняет заявку участника закупки по следующим основаниям:</w:t>
      </w:r>
      <w:bookmarkEnd w:id="237"/>
    </w:p>
    <w:p w14:paraId="3B0CF9C7" w14:textId="77777777"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14:paraId="7BD71A03" w14:textId="77777777"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14:paraId="060DD350" w14:textId="77777777"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14:paraId="5B705F08" w14:textId="77777777"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00FA8DE0" w14:textId="77777777"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2721874B" w14:textId="77777777"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4C501593" w14:textId="77777777" w:rsidR="0026385D" w:rsidRDefault="0026385D" w:rsidP="0026385D">
      <w:pPr>
        <w:pStyle w:val="a2"/>
        <w:numPr>
          <w:ilvl w:val="0"/>
          <w:numId w:val="0"/>
        </w:numPr>
        <w:ind w:left="1985"/>
        <w:outlineLvl w:val="9"/>
      </w:pPr>
      <w:r>
        <w:t>(7)наличие в составе заявки недостоверных сведений.</w:t>
      </w:r>
    </w:p>
    <w:p w14:paraId="375878C4" w14:textId="77777777" w:rsidR="0026385D" w:rsidRDefault="0026385D" w:rsidP="0026385D">
      <w:pPr>
        <w:pStyle w:val="afff0"/>
      </w:pPr>
      <w:r>
        <w:t>Отклонение заявки участника закупки по иным основаниям не допускается.</w:t>
      </w:r>
    </w:p>
    <w:p w14:paraId="581DB697" w14:textId="77777777"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14:paraId="06F2B253" w14:textId="77777777" w:rsidR="0026385D" w:rsidRDefault="0026385D" w:rsidP="0026385D">
      <w:pPr>
        <w:pStyle w:val="a1"/>
        <w:numPr>
          <w:ilvl w:val="0"/>
          <w:numId w:val="0"/>
        </w:numPr>
      </w:pPr>
    </w:p>
    <w:p w14:paraId="27AFCA1C" w14:textId="77777777" w:rsidR="0026385D" w:rsidRPr="006229EB" w:rsidRDefault="0026385D" w:rsidP="0026385D">
      <w:pPr>
        <w:pStyle w:val="a0"/>
        <w:numPr>
          <w:ilvl w:val="0"/>
          <w:numId w:val="0"/>
        </w:numPr>
        <w:spacing w:before="0"/>
      </w:pPr>
      <w:bookmarkStart w:id="239" w:name="_Toc534641122"/>
      <w:bookmarkStart w:id="240" w:name="_Ref313834186"/>
      <w:bookmarkStart w:id="241" w:name="_Ref414020540"/>
      <w:bookmarkStart w:id="242" w:name="_Toc415874675"/>
      <w:bookmarkStart w:id="243" w:name="_Ref415252233"/>
      <w:bookmarkEnd w:id="238"/>
      <w:r w:rsidRPr="006229EB">
        <w:t xml:space="preserve">4.12  Оценка и сопоставление заявок </w:t>
      </w:r>
      <w:bookmarkEnd w:id="239"/>
      <w:bookmarkEnd w:id="240"/>
      <w:bookmarkEnd w:id="241"/>
      <w:bookmarkEnd w:id="242"/>
      <w:bookmarkEnd w:id="243"/>
    </w:p>
    <w:p w14:paraId="1DE9513E" w14:textId="77777777" w:rsidR="0026385D" w:rsidRDefault="0026385D" w:rsidP="0026385D">
      <w:pPr>
        <w:pStyle w:val="a1"/>
        <w:numPr>
          <w:ilvl w:val="0"/>
          <w:numId w:val="0"/>
        </w:numPr>
      </w:pPr>
      <w:r>
        <w:t>4.12.1 Оценка и сопоставление заявок и подведение итогов закупки проводится в месте и в сроки, установленные извещением и Информационной картой.</w:t>
      </w:r>
    </w:p>
    <w:p w14:paraId="1ADE6C6D" w14:textId="77777777"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14:paraId="61F24E37" w14:textId="77777777" w:rsidR="0026385D" w:rsidRDefault="0026385D" w:rsidP="0026385D">
      <w:pPr>
        <w:pStyle w:val="a1"/>
        <w:numPr>
          <w:ilvl w:val="0"/>
          <w:numId w:val="0"/>
        </w:numPr>
      </w:pPr>
      <w:bookmarkStart w:id="244" w:name="_Toc534641123"/>
      <w:bookmarkStart w:id="245" w:name="_Toc415874674"/>
      <w:bookmarkStart w:id="246"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7AF6BCC" w14:textId="77777777" w:rsidR="0026385D" w:rsidRDefault="0026385D" w:rsidP="0026385D">
      <w:pPr>
        <w:pStyle w:val="a1"/>
        <w:numPr>
          <w:ilvl w:val="0"/>
          <w:numId w:val="0"/>
        </w:numPr>
      </w:pPr>
      <w:r>
        <w:t>4.12.4 Срок оценки заявок не может превышать 20 дней с даты рассмотрения заявок.</w:t>
      </w:r>
    </w:p>
    <w:p w14:paraId="0FC74675" w14:textId="77777777"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14:paraId="6AE6A5B5" w14:textId="77777777"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14:paraId="2D6FFB3A" w14:textId="77777777"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3C05BE41" w14:textId="77777777"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4360A9D1" w14:textId="77777777" w:rsidR="0026385D" w:rsidRDefault="0026385D" w:rsidP="0026385D">
      <w:pPr>
        <w:pStyle w:val="a1"/>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6E5F8779" w14:textId="77777777" w:rsidR="0026385D" w:rsidRDefault="0026385D" w:rsidP="0026385D">
      <w:pPr>
        <w:pStyle w:val="a1"/>
        <w:numPr>
          <w:ilvl w:val="0"/>
          <w:numId w:val="0"/>
        </w:numPr>
      </w:pPr>
      <w:bookmarkStart w:id="247"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7"/>
    </w:p>
    <w:p w14:paraId="61DD10E9" w14:textId="77777777" w:rsidR="0026385D" w:rsidRDefault="0026385D" w:rsidP="0026385D">
      <w:pPr>
        <w:pStyle w:val="a1"/>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78DEA078" w14:textId="77777777"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FBF1608" w14:textId="77777777" w:rsidR="0026385D" w:rsidRDefault="0026385D" w:rsidP="0026385D">
      <w:pPr>
        <w:pStyle w:val="a0"/>
        <w:numPr>
          <w:ilvl w:val="0"/>
          <w:numId w:val="0"/>
        </w:numPr>
        <w:spacing w:before="0"/>
      </w:pPr>
      <w:bookmarkStart w:id="248" w:name="_Ref66289305"/>
    </w:p>
    <w:p w14:paraId="30BCDCE4" w14:textId="77777777" w:rsidR="0026385D" w:rsidRPr="006229EB" w:rsidRDefault="0026385D" w:rsidP="0026385D">
      <w:pPr>
        <w:pStyle w:val="a0"/>
        <w:numPr>
          <w:ilvl w:val="0"/>
          <w:numId w:val="0"/>
        </w:numPr>
        <w:spacing w:before="0"/>
      </w:pPr>
      <w:r w:rsidRPr="006229EB">
        <w:t>4.13 Переторжка</w:t>
      </w:r>
      <w:bookmarkEnd w:id="244"/>
      <w:bookmarkEnd w:id="245"/>
      <w:bookmarkEnd w:id="246"/>
      <w:bookmarkEnd w:id="248"/>
    </w:p>
    <w:p w14:paraId="5872E234" w14:textId="77777777" w:rsidR="0026385D" w:rsidRDefault="0026385D" w:rsidP="0026385D">
      <w:pPr>
        <w:pStyle w:val="a1"/>
        <w:numPr>
          <w:ilvl w:val="0"/>
          <w:numId w:val="0"/>
        </w:numPr>
      </w:pPr>
      <w:bookmarkStart w:id="249" w:name="_Toc415874676"/>
      <w:bookmarkStart w:id="250" w:name="_Toc415874677"/>
      <w:bookmarkStart w:id="251" w:name="_Toc534641124"/>
      <w:bookmarkEnd w:id="249"/>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A5CDAC1" w14:textId="77777777" w:rsidR="0026385D" w:rsidRDefault="0026385D" w:rsidP="0026385D">
      <w:pPr>
        <w:pStyle w:val="a1"/>
        <w:numPr>
          <w:ilvl w:val="0"/>
          <w:numId w:val="0"/>
        </w:numPr>
      </w:pPr>
      <w:r>
        <w:t>4.13.2 Переторжка проводится в заочной форме.</w:t>
      </w:r>
    </w:p>
    <w:p w14:paraId="6740ED3C" w14:textId="77777777"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40DA0FCE" w14:textId="77777777" w:rsidR="0026385D" w:rsidRDefault="0026385D" w:rsidP="0026385D">
      <w:pPr>
        <w:pStyle w:val="a1"/>
        <w:numPr>
          <w:ilvl w:val="0"/>
          <w:numId w:val="0"/>
        </w:numPr>
      </w:pPr>
      <w:bookmarkStart w:id="252"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2"/>
    </w:p>
    <w:p w14:paraId="089D3917" w14:textId="77777777" w:rsidR="0026385D" w:rsidRDefault="0026385D" w:rsidP="0026385D">
      <w:pPr>
        <w:pStyle w:val="a2"/>
        <w:numPr>
          <w:ilvl w:val="0"/>
          <w:numId w:val="0"/>
        </w:numPr>
        <w:ind w:left="1985"/>
        <w:outlineLvl w:val="9"/>
      </w:pPr>
      <w:r>
        <w:t>(1)форма проведения переторжки;</w:t>
      </w:r>
    </w:p>
    <w:p w14:paraId="12A3E660" w14:textId="77777777" w:rsidR="0026385D" w:rsidRDefault="0026385D" w:rsidP="0026385D">
      <w:pPr>
        <w:pStyle w:val="a2"/>
        <w:numPr>
          <w:ilvl w:val="0"/>
          <w:numId w:val="0"/>
        </w:numPr>
        <w:ind w:left="1985"/>
        <w:outlineLvl w:val="9"/>
      </w:pPr>
      <w:r>
        <w:t>(2)дата начала и дата окончания этапа переторжки;</w:t>
      </w:r>
    </w:p>
    <w:p w14:paraId="34C99B23" w14:textId="77777777"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35515246" w14:textId="77777777"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0BCE28FD" w14:textId="77777777"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14:paraId="7F07386A" w14:textId="77777777"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14:paraId="530C37C9" w14:textId="77777777"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16C50ED6" w14:textId="77777777" w:rsidR="0026385D" w:rsidRDefault="0026385D" w:rsidP="0026385D">
      <w:pPr>
        <w:pStyle w:val="a1"/>
        <w:numPr>
          <w:ilvl w:val="0"/>
          <w:numId w:val="0"/>
        </w:numPr>
      </w:pPr>
      <w:bookmarkStart w:id="253"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3"/>
    </w:p>
    <w:p w14:paraId="20D6E20A" w14:textId="77777777" w:rsidR="0026385D" w:rsidRDefault="0026385D" w:rsidP="0026385D">
      <w:pPr>
        <w:pStyle w:val="a2"/>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14:paraId="6EAA593F" w14:textId="77777777"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182EA7E5" w14:textId="77777777" w:rsidR="0026385D" w:rsidRDefault="0026385D" w:rsidP="0026385D">
      <w:pPr>
        <w:pStyle w:val="a1"/>
        <w:numPr>
          <w:ilvl w:val="0"/>
          <w:numId w:val="0"/>
        </w:numPr>
      </w:pPr>
      <w:r>
        <w:t>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50EBC625" w14:textId="77777777"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14:paraId="001D5E00" w14:textId="77777777" w:rsidR="0026385D" w:rsidRDefault="0026385D" w:rsidP="0026385D">
      <w:pPr>
        <w:pStyle w:val="a0"/>
        <w:numPr>
          <w:ilvl w:val="0"/>
          <w:numId w:val="0"/>
        </w:numPr>
        <w:spacing w:before="0"/>
        <w:rPr>
          <w:b w:val="0"/>
        </w:rPr>
      </w:pPr>
    </w:p>
    <w:p w14:paraId="01ABD057" w14:textId="77777777" w:rsidR="0026385D" w:rsidRPr="006229EB" w:rsidRDefault="0026385D" w:rsidP="0026385D">
      <w:pPr>
        <w:pStyle w:val="a0"/>
        <w:numPr>
          <w:ilvl w:val="0"/>
          <w:numId w:val="0"/>
        </w:numPr>
        <w:spacing w:before="0"/>
      </w:pPr>
      <w:r w:rsidRPr="006229EB">
        <w:t>4.14 Отмена закупки</w:t>
      </w:r>
      <w:bookmarkEnd w:id="250"/>
      <w:bookmarkEnd w:id="251"/>
    </w:p>
    <w:p w14:paraId="37643EC6" w14:textId="77777777"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14:paraId="1BC8F761" w14:textId="77777777" w:rsidR="0026385D" w:rsidRDefault="0026385D" w:rsidP="0026385D">
      <w:pPr>
        <w:pStyle w:val="a1"/>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14:paraId="07C70667" w14:textId="77777777"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94D5FCD" w14:textId="77777777" w:rsidR="0026385D" w:rsidRDefault="0026385D" w:rsidP="0026385D">
      <w:pPr>
        <w:pStyle w:val="a1"/>
        <w:numPr>
          <w:ilvl w:val="0"/>
          <w:numId w:val="0"/>
        </w:numPr>
      </w:pPr>
      <w:bookmarkStart w:id="254"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4"/>
    <w:p w14:paraId="28613921" w14:textId="77777777"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4D971FE" w14:textId="77777777" w:rsidR="0026385D" w:rsidRDefault="0026385D" w:rsidP="0026385D">
      <w:pPr>
        <w:pStyle w:val="a0"/>
        <w:numPr>
          <w:ilvl w:val="0"/>
          <w:numId w:val="0"/>
        </w:numPr>
        <w:spacing w:before="0"/>
      </w:pPr>
      <w:bookmarkStart w:id="255" w:name="_Ref534892159"/>
      <w:bookmarkStart w:id="256" w:name="_Ref534644635"/>
      <w:bookmarkStart w:id="257" w:name="_Ref534641379"/>
      <w:bookmarkStart w:id="258" w:name="_Toc534641125"/>
      <w:bookmarkStart w:id="259" w:name="_Ref534398843"/>
      <w:bookmarkStart w:id="260" w:name="_Toc415874679"/>
      <w:bookmarkStart w:id="261" w:name="_Ref414292367"/>
      <w:bookmarkStart w:id="262" w:name="_Toc412754885"/>
      <w:bookmarkStart w:id="263" w:name="_Toc412551469"/>
      <w:bookmarkStart w:id="264" w:name="_Toc412543724"/>
      <w:bookmarkStart w:id="265" w:name="_Toc412218438"/>
      <w:bookmarkStart w:id="266" w:name="_Toc285999955"/>
      <w:bookmarkStart w:id="267" w:name="_Toc412127989"/>
      <w:bookmarkStart w:id="268" w:name="_Toc285977826"/>
      <w:bookmarkStart w:id="269" w:name="_Toc412111222"/>
      <w:bookmarkStart w:id="270" w:name="_Toc411949581"/>
      <w:bookmarkStart w:id="271" w:name="_Toc285801555"/>
      <w:bookmarkStart w:id="272" w:name="_Toc411941106"/>
      <w:bookmarkStart w:id="273" w:name="_Toc411882096"/>
      <w:bookmarkStart w:id="274" w:name="_Toc411632188"/>
      <w:bookmarkStart w:id="275" w:name="_Toc411626645"/>
      <w:bookmarkStart w:id="276" w:name="_Toc411279919"/>
      <w:bookmarkStart w:id="277" w:name="_Toc410920279"/>
      <w:bookmarkStart w:id="278" w:name="_Toc410911181"/>
      <w:bookmarkStart w:id="279" w:name="_Toc410910908"/>
      <w:bookmarkStart w:id="280" w:name="_Toc410908115"/>
      <w:bookmarkStart w:id="281" w:name="_Toc410907926"/>
      <w:bookmarkStart w:id="282" w:name="_Toc410902915"/>
      <w:bookmarkStart w:id="283" w:name="_Toc409908743"/>
      <w:bookmarkStart w:id="284" w:name="_Toc283764409"/>
      <w:bookmarkStart w:id="285" w:name="_Toc409812180"/>
      <w:bookmarkStart w:id="286" w:name="_Toc409807461"/>
      <w:bookmarkStart w:id="287" w:name="_Toc409721743"/>
      <w:bookmarkStart w:id="288" w:name="_Toc409720656"/>
      <w:bookmarkStart w:id="289" w:name="_Toc409721525"/>
      <w:bookmarkStart w:id="290" w:name="_Toc409715508"/>
      <w:bookmarkStart w:id="291" w:name="_Toc409711788"/>
      <w:bookmarkStart w:id="292" w:name="_Toc409703624"/>
      <w:bookmarkStart w:id="293" w:name="_Toc409630178"/>
      <w:bookmarkStart w:id="294" w:name="_Toc409528475"/>
      <w:bookmarkStart w:id="295" w:name="_Toc409474766"/>
    </w:p>
    <w:p w14:paraId="14F6F04C" w14:textId="77777777" w:rsidR="0026385D" w:rsidRDefault="0026385D" w:rsidP="0026385D">
      <w:pPr>
        <w:pStyle w:val="a0"/>
        <w:numPr>
          <w:ilvl w:val="0"/>
          <w:numId w:val="0"/>
        </w:numPr>
        <w:spacing w:before="0"/>
      </w:pPr>
      <w:r>
        <w:t>4.15 Антидемпинговые меры при проведении закупки</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606D50F9" w14:textId="77777777" w:rsidR="0026385D" w:rsidRPr="00864F51" w:rsidRDefault="0026385D" w:rsidP="0026385D">
      <w:pPr>
        <w:pStyle w:val="a1"/>
        <w:numPr>
          <w:ilvl w:val="0"/>
          <w:numId w:val="0"/>
        </w:numPr>
      </w:pPr>
      <w:bookmarkStart w:id="296"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6"/>
    </w:p>
    <w:p w14:paraId="5CC85797" w14:textId="77777777" w:rsidR="0026385D" w:rsidRDefault="0026385D" w:rsidP="0026385D">
      <w:pPr>
        <w:pStyle w:val="a2"/>
        <w:numPr>
          <w:ilvl w:val="0"/>
          <w:numId w:val="0"/>
        </w:numPr>
        <w:ind w:left="1985"/>
        <w:outlineLvl w:val="9"/>
      </w:pPr>
      <w:bookmarkStart w:id="297"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7"/>
    </w:p>
    <w:p w14:paraId="0CD534B8" w14:textId="77777777"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6A5429CB" w14:textId="77777777" w:rsidR="0026385D" w:rsidRPr="00F362B2" w:rsidRDefault="0026385D" w:rsidP="0026385D">
      <w:pPr>
        <w:pStyle w:val="a2"/>
        <w:numPr>
          <w:ilvl w:val="0"/>
          <w:numId w:val="0"/>
        </w:numPr>
        <w:ind w:left="1985"/>
        <w:outlineLvl w:val="9"/>
      </w:pPr>
      <w:bookmarkStart w:id="298"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8"/>
    </w:p>
    <w:p w14:paraId="39D43E5E" w14:textId="77777777" w:rsidR="0026385D" w:rsidRDefault="0026385D" w:rsidP="0026385D">
      <w:pPr>
        <w:pStyle w:val="a2"/>
        <w:numPr>
          <w:ilvl w:val="0"/>
          <w:numId w:val="0"/>
        </w:numPr>
        <w:ind w:left="1985"/>
        <w:outlineLvl w:val="9"/>
      </w:pPr>
      <w:bookmarkStart w:id="299"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9"/>
    </w:p>
    <w:p w14:paraId="1E696C06" w14:textId="77777777"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4D61EDC8" w14:textId="77777777"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0EBF60F" w14:textId="77777777" w:rsidR="0026385D" w:rsidRDefault="0026385D" w:rsidP="0026385D">
      <w:pPr>
        <w:pStyle w:val="2"/>
        <w:numPr>
          <w:ilvl w:val="0"/>
          <w:numId w:val="0"/>
        </w:numPr>
        <w:ind w:left="1134"/>
        <w:outlineLvl w:val="9"/>
      </w:pPr>
      <w:r>
        <w:t>в) заключение о результатах экспертизы сметной стоимости.</w:t>
      </w:r>
    </w:p>
    <w:p w14:paraId="374B8693" w14:textId="77777777"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776892C" w14:textId="77777777" w:rsidR="0026385D" w:rsidRPr="00864F51" w:rsidRDefault="0026385D" w:rsidP="0026385D">
      <w:pPr>
        <w:pStyle w:val="a1"/>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497939AC" w14:textId="77777777"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4AA64969" w14:textId="77777777" w:rsidR="0026385D" w:rsidRDefault="0026385D" w:rsidP="0026385D">
      <w:pPr>
        <w:pStyle w:val="a1"/>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685B1763" w14:textId="77777777" w:rsidR="0026385D" w:rsidRDefault="0026385D" w:rsidP="0026385D">
      <w:pPr>
        <w:pStyle w:val="a0"/>
        <w:numPr>
          <w:ilvl w:val="0"/>
          <w:numId w:val="0"/>
        </w:numPr>
        <w:spacing w:before="0"/>
      </w:pPr>
      <w:bookmarkStart w:id="300" w:name="_Toc276141213"/>
      <w:bookmarkStart w:id="301" w:name="_Toc276577632"/>
      <w:bookmarkStart w:id="302" w:name="_Toc263441567"/>
      <w:bookmarkStart w:id="303" w:name="_Toc269476359"/>
      <w:bookmarkStart w:id="304" w:name="_Toc312338871"/>
      <w:bookmarkStart w:id="305" w:name="_Toc415874682"/>
      <w:bookmarkStart w:id="306" w:name="_Ref313834245"/>
      <w:bookmarkStart w:id="307" w:name="_Ref414297813"/>
      <w:bookmarkStart w:id="308" w:name="_Toc534641127"/>
      <w:bookmarkStart w:id="309" w:name="_Ref534791590"/>
      <w:bookmarkStart w:id="310" w:name="_Toc269835279"/>
      <w:bookmarkStart w:id="311" w:name="_Toc270595288"/>
      <w:bookmarkStart w:id="312" w:name="_Toc271294290"/>
      <w:bookmarkEnd w:id="300"/>
      <w:bookmarkEnd w:id="301"/>
    </w:p>
    <w:p w14:paraId="099D0D6E" w14:textId="77777777" w:rsidR="0026385D" w:rsidRDefault="0026385D" w:rsidP="0026385D">
      <w:pPr>
        <w:pStyle w:val="a0"/>
        <w:numPr>
          <w:ilvl w:val="0"/>
          <w:numId w:val="0"/>
        </w:numPr>
        <w:spacing w:before="0"/>
      </w:pPr>
      <w:r>
        <w:t>4.16 Заключение договора</w:t>
      </w:r>
      <w:bookmarkEnd w:id="302"/>
      <w:bookmarkEnd w:id="303"/>
      <w:bookmarkEnd w:id="304"/>
      <w:bookmarkEnd w:id="305"/>
      <w:bookmarkEnd w:id="306"/>
      <w:bookmarkEnd w:id="307"/>
      <w:bookmarkEnd w:id="308"/>
      <w:bookmarkEnd w:id="309"/>
    </w:p>
    <w:p w14:paraId="6918EDFB" w14:textId="77777777" w:rsidR="0026385D" w:rsidRPr="007E4E41" w:rsidRDefault="0026385D" w:rsidP="0026385D">
      <w:pPr>
        <w:pStyle w:val="a1"/>
        <w:numPr>
          <w:ilvl w:val="0"/>
          <w:numId w:val="0"/>
        </w:numPr>
      </w:pPr>
      <w:bookmarkStart w:id="313" w:name="_Toc518558318"/>
      <w:bookmarkStart w:id="314" w:name="_Toc518558319"/>
      <w:bookmarkStart w:id="315" w:name="_Toc518558320"/>
      <w:bookmarkStart w:id="316" w:name="_Toc518558321"/>
      <w:bookmarkStart w:id="317" w:name="_Toc518558322"/>
      <w:bookmarkStart w:id="318" w:name="_Toc518558323"/>
      <w:bookmarkStart w:id="319" w:name="_Toc518558324"/>
      <w:bookmarkEnd w:id="310"/>
      <w:bookmarkEnd w:id="311"/>
      <w:bookmarkEnd w:id="312"/>
      <w:bookmarkEnd w:id="313"/>
      <w:bookmarkEnd w:id="314"/>
      <w:bookmarkEnd w:id="315"/>
      <w:bookmarkEnd w:id="316"/>
      <w:bookmarkEnd w:id="317"/>
      <w:bookmarkEnd w:id="318"/>
      <w:bookmarkEnd w:id="319"/>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14:paraId="7C6E98C9" w14:textId="77777777" w:rsidR="0026385D" w:rsidRPr="007E4E41" w:rsidRDefault="0026385D" w:rsidP="0026385D">
      <w:pPr>
        <w:pStyle w:val="a1"/>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39E858B9" w14:textId="77777777" w:rsidR="0026385D" w:rsidRPr="007E4E41" w:rsidRDefault="0026385D" w:rsidP="0026385D">
      <w:pPr>
        <w:pStyle w:val="a1"/>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21A074DF" w14:textId="77777777" w:rsidR="0026385D" w:rsidRPr="00864F51" w:rsidRDefault="0026385D" w:rsidP="0026385D">
      <w:pPr>
        <w:pStyle w:val="a1"/>
        <w:numPr>
          <w:ilvl w:val="0"/>
          <w:numId w:val="0"/>
        </w:numPr>
      </w:pPr>
      <w:bookmarkStart w:id="320" w:name="_Ref66287114"/>
      <w:r w:rsidRPr="00864F51">
        <w:t xml:space="preserve">4.16.4 </w:t>
      </w:r>
      <w:r w:rsidRPr="00864F51">
        <w:tab/>
        <w:t>Договор заключается в порядке, предусмотренном пунктами 4.16.5 – 4.16.8.</w:t>
      </w:r>
      <w:bookmarkEnd w:id="320"/>
    </w:p>
    <w:p w14:paraId="23B04350" w14:textId="77777777"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14:paraId="3C1325A9" w14:textId="77777777" w:rsidR="0026385D" w:rsidRPr="00864F51" w:rsidRDefault="0026385D" w:rsidP="0026385D">
      <w:pPr>
        <w:pStyle w:val="a1"/>
        <w:numPr>
          <w:ilvl w:val="0"/>
          <w:numId w:val="0"/>
        </w:numPr>
      </w:pPr>
      <w:bookmarkStart w:id="321"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1"/>
    </w:p>
    <w:p w14:paraId="459896D1" w14:textId="77777777" w:rsidR="0026385D" w:rsidRPr="00864F51" w:rsidRDefault="0026385D" w:rsidP="0026385D">
      <w:pPr>
        <w:pStyle w:val="a2"/>
        <w:numPr>
          <w:ilvl w:val="0"/>
          <w:numId w:val="0"/>
        </w:numPr>
        <w:ind w:left="1985"/>
        <w:outlineLvl w:val="9"/>
      </w:pPr>
      <w:bookmarkStart w:id="322"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2"/>
    </w:p>
    <w:p w14:paraId="09DEA247" w14:textId="77777777" w:rsidR="0026385D" w:rsidRPr="007E4E41" w:rsidRDefault="0026385D" w:rsidP="0026385D">
      <w:pPr>
        <w:pStyle w:val="a2"/>
        <w:numPr>
          <w:ilvl w:val="0"/>
          <w:numId w:val="0"/>
        </w:numPr>
        <w:ind w:left="1985"/>
        <w:outlineLvl w:val="9"/>
      </w:pPr>
      <w:bookmarkStart w:id="323"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3"/>
    </w:p>
    <w:p w14:paraId="3D0422CF" w14:textId="77777777" w:rsidR="0026385D" w:rsidRPr="007E4E41" w:rsidRDefault="0026385D" w:rsidP="0026385D">
      <w:pPr>
        <w:pStyle w:val="a1"/>
        <w:numPr>
          <w:ilvl w:val="0"/>
          <w:numId w:val="0"/>
        </w:numPr>
      </w:pPr>
      <w:bookmarkStart w:id="324"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4"/>
    </w:p>
    <w:p w14:paraId="62B82EB2" w14:textId="77777777"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14:paraId="4EE45827" w14:textId="77777777" w:rsidR="0026385D" w:rsidRPr="007E4E41" w:rsidRDefault="0026385D" w:rsidP="0026385D">
      <w:pPr>
        <w:pStyle w:val="a2"/>
        <w:numPr>
          <w:ilvl w:val="0"/>
          <w:numId w:val="0"/>
        </w:numPr>
        <w:ind w:left="1985"/>
        <w:outlineLvl w:val="9"/>
      </w:pPr>
      <w:bookmarkStart w:id="325"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5"/>
    </w:p>
    <w:p w14:paraId="2916A2D1" w14:textId="77777777"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6470ECD0" w14:textId="77777777"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5B39CCF0" w14:textId="77777777"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53780A2C" w14:textId="77777777"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14:paraId="3F2B24E8" w14:textId="77777777"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7533B9D6" w14:textId="77777777" w:rsidR="0026385D" w:rsidRPr="007E4E41" w:rsidRDefault="0026385D" w:rsidP="0026385D">
      <w:pPr>
        <w:pStyle w:val="a1"/>
        <w:numPr>
          <w:ilvl w:val="0"/>
          <w:numId w:val="0"/>
        </w:numPr>
      </w:pPr>
      <w:bookmarkStart w:id="326"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6"/>
    </w:p>
    <w:p w14:paraId="5C6D339D" w14:textId="77777777" w:rsidR="0026385D" w:rsidRPr="007E4E41" w:rsidRDefault="0026385D" w:rsidP="0026385D">
      <w:pPr>
        <w:pStyle w:val="a1"/>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14:paraId="6461E506" w14:textId="77777777" w:rsidR="0026385D" w:rsidRPr="007E4E41" w:rsidRDefault="0026385D" w:rsidP="0026385D">
      <w:pPr>
        <w:pStyle w:val="a1"/>
        <w:numPr>
          <w:ilvl w:val="0"/>
          <w:numId w:val="0"/>
        </w:numPr>
      </w:pPr>
      <w:bookmarkStart w:id="327"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7"/>
    </w:p>
    <w:p w14:paraId="1A9C12F7" w14:textId="77777777" w:rsidR="0026385D" w:rsidRPr="007E4E41" w:rsidRDefault="0026385D" w:rsidP="0026385D">
      <w:pPr>
        <w:pStyle w:val="a1"/>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14:paraId="709043E7" w14:textId="77777777"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14:paraId="6989DB45" w14:textId="77777777" w:rsidR="0026385D" w:rsidRPr="007E4E41" w:rsidRDefault="0026385D" w:rsidP="0026385D">
      <w:pPr>
        <w:pStyle w:val="a1"/>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ADC4B3" w14:textId="77777777" w:rsidR="0026385D" w:rsidRPr="007E4E41" w:rsidRDefault="0026385D" w:rsidP="0026385D">
      <w:pPr>
        <w:pStyle w:val="a1"/>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D5FF0AC" w14:textId="77777777" w:rsidR="0026385D" w:rsidRPr="007E4E41" w:rsidRDefault="0026385D" w:rsidP="0026385D">
      <w:pPr>
        <w:pStyle w:val="a1"/>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14A0FB09" w14:textId="77777777" w:rsidR="0026385D" w:rsidRDefault="0026385D" w:rsidP="0026385D">
      <w:pPr>
        <w:pStyle w:val="a1"/>
        <w:numPr>
          <w:ilvl w:val="0"/>
          <w:numId w:val="0"/>
        </w:num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14:paraId="7ECB482E" w14:textId="77777777" w:rsidR="0026385D" w:rsidRDefault="0026385D" w:rsidP="0026385D">
      <w:pPr>
        <w:pStyle w:val="a1"/>
        <w:numPr>
          <w:ilvl w:val="0"/>
          <w:numId w:val="0"/>
        </w:numPr>
      </w:pPr>
      <w:r>
        <w:rPr>
          <w:rFonts w:eastAsia="MS Gothic"/>
        </w:rPr>
        <w:t xml:space="preserve">4.16.18 </w:t>
      </w:r>
      <w: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579D0A97" w14:textId="77777777"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14:paraId="3EAC22B0" w14:textId="77777777" w:rsidR="0026385D" w:rsidRPr="00224767" w:rsidRDefault="0026385D" w:rsidP="0026385D">
      <w:pPr>
        <w:pStyle w:val="a"/>
        <w:numPr>
          <w:ilvl w:val="0"/>
          <w:numId w:val="0"/>
        </w:numPr>
      </w:pPr>
      <w:bookmarkStart w:id="328" w:name="_Ref314254860"/>
      <w:bookmarkStart w:id="329" w:name="_Ref414296622"/>
      <w:bookmarkStart w:id="330" w:name="_Toc415874684"/>
      <w:bookmarkStart w:id="331" w:name="_Toc534641129"/>
      <w:r>
        <w:t xml:space="preserve">РАЗДЕЛ 5.  </w:t>
      </w:r>
      <w:r w:rsidRPr="00E857D5">
        <w:t>ТРЕБОВАНИЯ</w:t>
      </w:r>
      <w:r w:rsidRPr="00224767">
        <w:t xml:space="preserve"> К УЧАСТНИКАМ ЗАКУПКИ</w:t>
      </w:r>
      <w:bookmarkEnd w:id="328"/>
      <w:bookmarkEnd w:id="329"/>
      <w:bookmarkEnd w:id="330"/>
      <w:bookmarkEnd w:id="331"/>
    </w:p>
    <w:p w14:paraId="6CBB9FFD" w14:textId="77777777" w:rsidR="0026385D" w:rsidRPr="006E7AE0" w:rsidRDefault="0026385D" w:rsidP="0026385D">
      <w:pPr>
        <w:pStyle w:val="a0"/>
        <w:numPr>
          <w:ilvl w:val="0"/>
          <w:numId w:val="0"/>
        </w:numPr>
        <w:spacing w:before="0"/>
      </w:pPr>
      <w:bookmarkStart w:id="332" w:name="_Ref414298028"/>
      <w:bookmarkStart w:id="333" w:name="_Toc415874685"/>
      <w:bookmarkStart w:id="334" w:name="_Toc534641130"/>
      <w:r>
        <w:t xml:space="preserve">5.1 </w:t>
      </w:r>
      <w:r w:rsidRPr="006E7AE0">
        <w:t xml:space="preserve">Общие требования к участникам </w:t>
      </w:r>
      <w:bookmarkEnd w:id="332"/>
      <w:r w:rsidRPr="006E7AE0">
        <w:t>закупки</w:t>
      </w:r>
      <w:bookmarkEnd w:id="333"/>
      <w:bookmarkEnd w:id="334"/>
    </w:p>
    <w:p w14:paraId="74F595E2" w14:textId="77777777" w:rsidR="0026385D" w:rsidRPr="006E7AE0" w:rsidRDefault="0026385D" w:rsidP="0026385D">
      <w:pPr>
        <w:pStyle w:val="a1"/>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C83EB60" w14:textId="77777777" w:rsidR="0026385D" w:rsidRPr="006E7AE0" w:rsidRDefault="0026385D" w:rsidP="0026385D">
      <w:pPr>
        <w:pStyle w:val="a1"/>
        <w:numPr>
          <w:ilvl w:val="0"/>
          <w:numId w:val="0"/>
        </w:numPr>
      </w:pPr>
      <w:bookmarkStart w:id="335"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6" w:name="_Ref357679270"/>
      <w:bookmarkStart w:id="337" w:name="_Ref358050951"/>
    </w:p>
    <w:p w14:paraId="3BE9877C" w14:textId="77777777"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6"/>
      <w:bookmarkEnd w:id="337"/>
      <w:r w:rsidRPr="006E7AE0">
        <w:t xml:space="preserve">участникам закупки указан в </w:t>
      </w:r>
      <w:bookmarkStart w:id="338" w:name="_Hlt311053359"/>
      <w:bookmarkEnd w:id="335"/>
      <w:bookmarkEnd w:id="338"/>
      <w:r w:rsidRPr="006E7AE0">
        <w:t>Информационной карт</w:t>
      </w:r>
      <w:r>
        <w:t>е</w:t>
      </w:r>
      <w:r w:rsidRPr="006E7AE0">
        <w:t>.</w:t>
      </w:r>
    </w:p>
    <w:p w14:paraId="08FF7013" w14:textId="77777777" w:rsidR="0026385D" w:rsidRPr="006E7AE0" w:rsidRDefault="0026385D" w:rsidP="0026385D">
      <w:pPr>
        <w:pStyle w:val="a1"/>
        <w:numPr>
          <w:ilvl w:val="0"/>
          <w:numId w:val="0"/>
        </w:numPr>
      </w:pPr>
      <w:bookmarkStart w:id="339" w:name="_Ref410727010"/>
      <w:r>
        <w:t xml:space="preserve">5.1.4 </w:t>
      </w:r>
      <w:r w:rsidRPr="006E7AE0">
        <w:t>В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9"/>
      <w:r w:rsidRPr="006E7AE0">
        <w:t>, которым должны соответствовать участники закупки.</w:t>
      </w:r>
    </w:p>
    <w:p w14:paraId="4A7B3C14" w14:textId="77777777" w:rsidR="0026385D" w:rsidRPr="006E7AE0" w:rsidRDefault="0026385D" w:rsidP="0026385D">
      <w:pPr>
        <w:pStyle w:val="a1"/>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14:paraId="74BCA76D" w14:textId="77777777"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14:paraId="046FEA7A" w14:textId="77777777"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482F0C2" w14:textId="77777777" w:rsidR="0026385D" w:rsidRDefault="0026385D" w:rsidP="0026385D">
      <w:pPr>
        <w:pStyle w:val="a1"/>
        <w:numPr>
          <w:ilvl w:val="0"/>
          <w:numId w:val="0"/>
        </w:numPr>
      </w:pPr>
      <w:bookmarkStart w:id="340"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40"/>
      <w:r>
        <w:t>е.</w:t>
      </w:r>
    </w:p>
    <w:p w14:paraId="3E5B2349" w14:textId="77777777" w:rsidR="0026385D" w:rsidRDefault="0026385D" w:rsidP="0026385D">
      <w:pPr>
        <w:pStyle w:val="a0"/>
        <w:numPr>
          <w:ilvl w:val="0"/>
          <w:numId w:val="0"/>
        </w:numPr>
        <w:spacing w:before="0"/>
        <w:rPr>
          <w:highlight w:val="green"/>
        </w:rPr>
      </w:pPr>
      <w:bookmarkStart w:id="341" w:name="_Toc415874686"/>
      <w:bookmarkStart w:id="342" w:name="_Toc415874687"/>
      <w:bookmarkStart w:id="343" w:name="_Toc415874688"/>
      <w:bookmarkStart w:id="344" w:name="_Toc415874689"/>
      <w:bookmarkStart w:id="345" w:name="_Toc415874690"/>
      <w:bookmarkStart w:id="346" w:name="_Toc415874691"/>
      <w:bookmarkStart w:id="347" w:name="_Ref415873235"/>
      <w:bookmarkStart w:id="348" w:name="_Toc415874692"/>
      <w:bookmarkStart w:id="349" w:name="_Ref410722900"/>
      <w:bookmarkStart w:id="350" w:name="_Toc410902898"/>
      <w:bookmarkStart w:id="351" w:name="_Toc410907908"/>
      <w:bookmarkStart w:id="352" w:name="_Toc410908097"/>
      <w:bookmarkStart w:id="353" w:name="_Toc410910890"/>
      <w:bookmarkStart w:id="354" w:name="_Toc410911163"/>
      <w:bookmarkStart w:id="355" w:name="_Toc410920262"/>
      <w:bookmarkStart w:id="356" w:name="_Toc411279902"/>
      <w:bookmarkStart w:id="357" w:name="_Toc411626628"/>
      <w:bookmarkStart w:id="358" w:name="_Toc411632171"/>
      <w:bookmarkStart w:id="359" w:name="_Toc411882079"/>
      <w:bookmarkStart w:id="360" w:name="_Toc411941089"/>
      <w:bookmarkStart w:id="361" w:name="_Toc285801538"/>
      <w:bookmarkStart w:id="362" w:name="_Toc411949564"/>
      <w:bookmarkStart w:id="363" w:name="_Toc412111205"/>
      <w:bookmarkStart w:id="364" w:name="_Toc285977809"/>
      <w:bookmarkStart w:id="365" w:name="_Toc412127972"/>
      <w:bookmarkStart w:id="366" w:name="_Toc285999938"/>
      <w:bookmarkStart w:id="367" w:name="_Toc412218421"/>
      <w:bookmarkStart w:id="368" w:name="_Toc412543707"/>
      <w:bookmarkStart w:id="369" w:name="_Toc412551452"/>
      <w:bookmarkStart w:id="370" w:name="_Toc412754868"/>
      <w:bookmarkStart w:id="371" w:name="_Toc534641131"/>
      <w:bookmarkEnd w:id="341"/>
      <w:bookmarkEnd w:id="342"/>
      <w:bookmarkEnd w:id="343"/>
      <w:bookmarkEnd w:id="344"/>
      <w:bookmarkEnd w:id="345"/>
      <w:bookmarkEnd w:id="346"/>
    </w:p>
    <w:p w14:paraId="49657512" w14:textId="77777777" w:rsidR="0026385D" w:rsidRPr="00864F51" w:rsidRDefault="0026385D" w:rsidP="0026385D">
      <w:pPr>
        <w:pStyle w:val="a0"/>
        <w:numPr>
          <w:ilvl w:val="0"/>
          <w:numId w:val="0"/>
        </w:numPr>
        <w:spacing w:before="0"/>
      </w:pPr>
      <w:r w:rsidRPr="00864F51">
        <w:t>5.2 Условия участия коллективных участников</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4490D4D" w14:textId="77777777" w:rsidR="0026385D" w:rsidRPr="006E7AE0" w:rsidRDefault="0026385D" w:rsidP="0026385D">
      <w:pPr>
        <w:pStyle w:val="a1"/>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14:paraId="1190340B" w14:textId="77777777" w:rsidR="0026385D" w:rsidRPr="006E7AE0" w:rsidRDefault="0026385D" w:rsidP="0026385D">
      <w:pPr>
        <w:pStyle w:val="a1"/>
        <w:numPr>
          <w:ilvl w:val="0"/>
          <w:numId w:val="0"/>
        </w:numPr>
      </w:pPr>
      <w:bookmarkStart w:id="372"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2"/>
    </w:p>
    <w:p w14:paraId="64294124" w14:textId="77777777" w:rsidR="0026385D" w:rsidRPr="006E7AE0" w:rsidRDefault="0026385D" w:rsidP="0026385D">
      <w:pPr>
        <w:pStyle w:val="a2"/>
        <w:numPr>
          <w:ilvl w:val="0"/>
          <w:numId w:val="0"/>
        </w:numPr>
        <w:ind w:left="1985"/>
        <w:outlineLvl w:val="9"/>
      </w:pPr>
      <w:bookmarkStart w:id="373" w:name="_Ref414044093"/>
      <w:r>
        <w:t>(1)</w:t>
      </w:r>
      <w:r w:rsidRPr="006E7AE0">
        <w:t>соответствие нормам Гражданского кодекса Российской Федерации;</w:t>
      </w:r>
      <w:bookmarkEnd w:id="373"/>
    </w:p>
    <w:p w14:paraId="1DB4F64B" w14:textId="77777777"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42596A85" w14:textId="77777777" w:rsidR="0026385D" w:rsidRPr="006E7AE0" w:rsidRDefault="0026385D" w:rsidP="0026385D">
      <w:pPr>
        <w:pStyle w:val="a2"/>
        <w:numPr>
          <w:ilvl w:val="0"/>
          <w:numId w:val="0"/>
        </w:numPr>
        <w:ind w:left="1985"/>
        <w:outlineLvl w:val="9"/>
      </w:pPr>
      <w:bookmarkStart w:id="374"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4"/>
    </w:p>
    <w:p w14:paraId="7B5850E5" w14:textId="77777777"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6246691" w14:textId="77777777"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3D7F8871" w14:textId="77777777" w:rsidR="0026385D" w:rsidRPr="006E7AE0" w:rsidRDefault="0026385D" w:rsidP="0026385D">
      <w:pPr>
        <w:pStyle w:val="a2"/>
        <w:numPr>
          <w:ilvl w:val="0"/>
          <w:numId w:val="0"/>
        </w:numPr>
        <w:ind w:left="1985"/>
        <w:outlineLvl w:val="9"/>
      </w:pPr>
      <w:bookmarkStart w:id="375"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5"/>
    </w:p>
    <w:p w14:paraId="60A220A1" w14:textId="77777777"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14:paraId="46CAA890" w14:textId="77777777" w:rsidR="0026385D" w:rsidRPr="006E7AE0" w:rsidRDefault="0026385D" w:rsidP="0026385D">
      <w:pPr>
        <w:pStyle w:val="a1"/>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14:paraId="67B1819D" w14:textId="77777777" w:rsidR="0026385D" w:rsidRPr="006E7AE0" w:rsidRDefault="0026385D" w:rsidP="0026385D">
      <w:pPr>
        <w:pStyle w:val="a1"/>
        <w:numPr>
          <w:ilvl w:val="0"/>
          <w:numId w:val="0"/>
        </w:numPr>
      </w:pPr>
      <w:r>
        <w:t xml:space="preserve">5.2.5 </w:t>
      </w:r>
      <w:r w:rsidRPr="006E7AE0">
        <w:t>В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FC6540E" w14:textId="77777777" w:rsidR="0026385D" w:rsidRPr="006E7AE0" w:rsidRDefault="0026385D" w:rsidP="0026385D">
      <w:pPr>
        <w:pStyle w:val="a1"/>
        <w:numPr>
          <w:ilvl w:val="0"/>
          <w:numId w:val="0"/>
        </w:numPr>
      </w:pPr>
      <w:r>
        <w:t xml:space="preserve">5.2.6 </w:t>
      </w: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14:paraId="169365C5" w14:textId="77777777" w:rsidR="0026385D" w:rsidRPr="006E7AE0" w:rsidRDefault="0026385D" w:rsidP="0026385D">
      <w:pPr>
        <w:pStyle w:val="a1"/>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2FB3F163" w14:textId="77777777"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25402CFF" w14:textId="77777777"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2A0AF7CC" w14:textId="77777777"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01D119B1" w14:textId="77777777" w:rsidR="006A6B15" w:rsidRDefault="006A6B15" w:rsidP="002A2C04">
      <w:pPr>
        <w:pStyle w:val="a6"/>
        <w:spacing w:after="0" w:line="240" w:lineRule="auto"/>
        <w:jc w:val="both"/>
        <w:rPr>
          <w:rFonts w:ascii="Times New Roman" w:hAnsi="Times New Roman"/>
          <w:sz w:val="24"/>
          <w:szCs w:val="24"/>
        </w:rPr>
      </w:pPr>
    </w:p>
    <w:p w14:paraId="4DD340D7" w14:textId="77777777" w:rsidR="00981DE4" w:rsidRDefault="00981DE4" w:rsidP="002A2C04">
      <w:pPr>
        <w:pStyle w:val="a6"/>
        <w:spacing w:after="0" w:line="240" w:lineRule="auto"/>
        <w:jc w:val="both"/>
        <w:rPr>
          <w:rFonts w:ascii="Times New Roman" w:hAnsi="Times New Roman"/>
          <w:sz w:val="24"/>
          <w:szCs w:val="24"/>
        </w:rPr>
      </w:pPr>
    </w:p>
    <w:p w14:paraId="3C6B5206" w14:textId="77777777" w:rsidR="00981DE4" w:rsidRDefault="00981DE4" w:rsidP="002A2C04">
      <w:pPr>
        <w:pStyle w:val="a6"/>
        <w:spacing w:after="0" w:line="240" w:lineRule="auto"/>
        <w:jc w:val="both"/>
        <w:rPr>
          <w:rFonts w:ascii="Times New Roman" w:hAnsi="Times New Roman"/>
          <w:sz w:val="24"/>
          <w:szCs w:val="24"/>
        </w:rPr>
      </w:pPr>
    </w:p>
    <w:p w14:paraId="7C367975" w14:textId="77777777" w:rsidR="00981DE4" w:rsidRDefault="00981DE4" w:rsidP="002A2C04">
      <w:pPr>
        <w:pStyle w:val="a6"/>
        <w:spacing w:after="0" w:line="240" w:lineRule="auto"/>
        <w:jc w:val="both"/>
        <w:rPr>
          <w:rFonts w:ascii="Times New Roman" w:hAnsi="Times New Roman"/>
          <w:sz w:val="24"/>
          <w:szCs w:val="24"/>
        </w:rPr>
      </w:pPr>
    </w:p>
    <w:p w14:paraId="50DE7012" w14:textId="77777777" w:rsidR="00981DE4" w:rsidRDefault="00981DE4" w:rsidP="002A2C04">
      <w:pPr>
        <w:pStyle w:val="a6"/>
        <w:spacing w:after="0" w:line="240" w:lineRule="auto"/>
        <w:jc w:val="both"/>
        <w:rPr>
          <w:rFonts w:ascii="Times New Roman" w:hAnsi="Times New Roman"/>
          <w:sz w:val="24"/>
          <w:szCs w:val="24"/>
        </w:rPr>
      </w:pPr>
    </w:p>
    <w:p w14:paraId="007E320B" w14:textId="77777777" w:rsidR="00981DE4" w:rsidRDefault="00981DE4" w:rsidP="002A2C04">
      <w:pPr>
        <w:pStyle w:val="a6"/>
        <w:spacing w:after="0" w:line="240" w:lineRule="auto"/>
        <w:jc w:val="both"/>
        <w:rPr>
          <w:rFonts w:ascii="Times New Roman" w:hAnsi="Times New Roman"/>
          <w:sz w:val="24"/>
          <w:szCs w:val="24"/>
        </w:rPr>
      </w:pPr>
    </w:p>
    <w:p w14:paraId="045278C3" w14:textId="77777777" w:rsidR="00981DE4" w:rsidRDefault="00981DE4" w:rsidP="002A2C04">
      <w:pPr>
        <w:pStyle w:val="a6"/>
        <w:spacing w:after="0" w:line="240" w:lineRule="auto"/>
        <w:jc w:val="both"/>
        <w:rPr>
          <w:rFonts w:ascii="Times New Roman" w:hAnsi="Times New Roman"/>
          <w:sz w:val="24"/>
          <w:szCs w:val="24"/>
        </w:rPr>
      </w:pPr>
    </w:p>
    <w:p w14:paraId="6AEF7D1F" w14:textId="77777777" w:rsidR="00981DE4" w:rsidRDefault="00981DE4" w:rsidP="002A2C04">
      <w:pPr>
        <w:pStyle w:val="a6"/>
        <w:spacing w:after="0" w:line="240" w:lineRule="auto"/>
        <w:jc w:val="both"/>
        <w:rPr>
          <w:rFonts w:ascii="Times New Roman" w:hAnsi="Times New Roman"/>
          <w:sz w:val="24"/>
          <w:szCs w:val="24"/>
        </w:rPr>
      </w:pPr>
    </w:p>
    <w:p w14:paraId="00A00104" w14:textId="77777777" w:rsidR="00981DE4" w:rsidRDefault="00981DE4" w:rsidP="002A2C04">
      <w:pPr>
        <w:pStyle w:val="a6"/>
        <w:spacing w:after="0" w:line="240" w:lineRule="auto"/>
        <w:jc w:val="both"/>
        <w:rPr>
          <w:rFonts w:ascii="Times New Roman" w:hAnsi="Times New Roman"/>
          <w:sz w:val="24"/>
          <w:szCs w:val="24"/>
        </w:rPr>
      </w:pPr>
    </w:p>
    <w:p w14:paraId="15539627" w14:textId="77777777" w:rsidR="00981DE4" w:rsidRDefault="00981DE4" w:rsidP="002A2C04">
      <w:pPr>
        <w:pStyle w:val="a6"/>
        <w:spacing w:after="0" w:line="240" w:lineRule="auto"/>
        <w:jc w:val="both"/>
        <w:rPr>
          <w:rFonts w:ascii="Times New Roman" w:hAnsi="Times New Roman"/>
          <w:sz w:val="24"/>
          <w:szCs w:val="24"/>
        </w:rPr>
      </w:pPr>
    </w:p>
    <w:p w14:paraId="42B40347" w14:textId="77777777" w:rsidR="00981DE4" w:rsidRDefault="00981DE4" w:rsidP="002A2C04">
      <w:pPr>
        <w:pStyle w:val="a6"/>
        <w:spacing w:after="0" w:line="240" w:lineRule="auto"/>
        <w:jc w:val="both"/>
        <w:rPr>
          <w:rFonts w:ascii="Times New Roman" w:hAnsi="Times New Roman"/>
          <w:sz w:val="24"/>
          <w:szCs w:val="24"/>
        </w:rPr>
      </w:pPr>
    </w:p>
    <w:p w14:paraId="0EEE871C" w14:textId="77777777" w:rsidR="00981DE4" w:rsidRDefault="00981DE4" w:rsidP="002A2C04">
      <w:pPr>
        <w:pStyle w:val="a6"/>
        <w:spacing w:after="0" w:line="240" w:lineRule="auto"/>
        <w:jc w:val="both"/>
        <w:rPr>
          <w:rFonts w:ascii="Times New Roman" w:hAnsi="Times New Roman"/>
          <w:sz w:val="24"/>
          <w:szCs w:val="24"/>
        </w:rPr>
      </w:pPr>
    </w:p>
    <w:p w14:paraId="6FC203E7" w14:textId="77777777" w:rsidR="00981DE4" w:rsidRDefault="00981DE4" w:rsidP="002A2C04">
      <w:pPr>
        <w:pStyle w:val="a6"/>
        <w:spacing w:after="0" w:line="240" w:lineRule="auto"/>
        <w:jc w:val="both"/>
        <w:rPr>
          <w:rFonts w:ascii="Times New Roman" w:hAnsi="Times New Roman"/>
          <w:sz w:val="24"/>
          <w:szCs w:val="24"/>
        </w:rPr>
      </w:pPr>
    </w:p>
    <w:p w14:paraId="011CA0BE" w14:textId="77777777" w:rsidR="00981DE4" w:rsidRDefault="00981DE4" w:rsidP="002A2C04">
      <w:pPr>
        <w:pStyle w:val="a6"/>
        <w:spacing w:after="0" w:line="240" w:lineRule="auto"/>
        <w:jc w:val="both"/>
        <w:rPr>
          <w:rFonts w:ascii="Times New Roman" w:hAnsi="Times New Roman"/>
          <w:sz w:val="24"/>
          <w:szCs w:val="24"/>
        </w:rPr>
      </w:pPr>
    </w:p>
    <w:p w14:paraId="424F5B2F" w14:textId="77777777" w:rsidR="00981DE4" w:rsidRDefault="00981DE4" w:rsidP="002A2C04">
      <w:pPr>
        <w:pStyle w:val="a6"/>
        <w:spacing w:after="0" w:line="240" w:lineRule="auto"/>
        <w:jc w:val="both"/>
        <w:rPr>
          <w:rFonts w:ascii="Times New Roman" w:hAnsi="Times New Roman"/>
          <w:sz w:val="24"/>
          <w:szCs w:val="24"/>
        </w:rPr>
      </w:pPr>
    </w:p>
    <w:p w14:paraId="796A02D2" w14:textId="77777777" w:rsidR="00981DE4" w:rsidRDefault="00981DE4" w:rsidP="002A2C04">
      <w:pPr>
        <w:pStyle w:val="a6"/>
        <w:spacing w:after="0" w:line="240" w:lineRule="auto"/>
        <w:jc w:val="both"/>
        <w:rPr>
          <w:rFonts w:ascii="Times New Roman" w:hAnsi="Times New Roman"/>
          <w:sz w:val="24"/>
          <w:szCs w:val="24"/>
        </w:rPr>
      </w:pPr>
    </w:p>
    <w:p w14:paraId="72FB3B68" w14:textId="77777777" w:rsidR="00981DE4" w:rsidRDefault="00981DE4" w:rsidP="002A2C04">
      <w:pPr>
        <w:pStyle w:val="a6"/>
        <w:spacing w:after="0" w:line="240" w:lineRule="auto"/>
        <w:jc w:val="both"/>
        <w:rPr>
          <w:rFonts w:ascii="Times New Roman" w:hAnsi="Times New Roman"/>
          <w:sz w:val="24"/>
          <w:szCs w:val="24"/>
        </w:rPr>
      </w:pPr>
    </w:p>
    <w:p w14:paraId="2B22EE35" w14:textId="77777777" w:rsidR="00981DE4" w:rsidRDefault="00981DE4" w:rsidP="002A2C04">
      <w:pPr>
        <w:pStyle w:val="a6"/>
        <w:spacing w:after="0" w:line="240" w:lineRule="auto"/>
        <w:jc w:val="both"/>
        <w:rPr>
          <w:rFonts w:ascii="Times New Roman" w:hAnsi="Times New Roman"/>
          <w:sz w:val="24"/>
          <w:szCs w:val="24"/>
        </w:rPr>
      </w:pPr>
    </w:p>
    <w:p w14:paraId="7619309B" w14:textId="77777777" w:rsidR="00981DE4" w:rsidRDefault="00981DE4" w:rsidP="002A2C04">
      <w:pPr>
        <w:pStyle w:val="a6"/>
        <w:spacing w:after="0" w:line="240" w:lineRule="auto"/>
        <w:jc w:val="both"/>
        <w:rPr>
          <w:rFonts w:ascii="Times New Roman" w:hAnsi="Times New Roman"/>
          <w:sz w:val="24"/>
          <w:szCs w:val="24"/>
        </w:rPr>
      </w:pPr>
    </w:p>
    <w:p w14:paraId="3F6AA3D8" w14:textId="77777777" w:rsidR="00981DE4" w:rsidRDefault="00981DE4" w:rsidP="002A2C04">
      <w:pPr>
        <w:pStyle w:val="a6"/>
        <w:spacing w:after="0" w:line="240" w:lineRule="auto"/>
        <w:jc w:val="both"/>
        <w:rPr>
          <w:rFonts w:ascii="Times New Roman" w:hAnsi="Times New Roman"/>
          <w:sz w:val="24"/>
          <w:szCs w:val="24"/>
        </w:rPr>
      </w:pPr>
    </w:p>
    <w:p w14:paraId="791C60EB" w14:textId="77777777" w:rsidR="00981DE4" w:rsidRDefault="00981DE4" w:rsidP="002A2C04">
      <w:pPr>
        <w:pStyle w:val="a6"/>
        <w:spacing w:after="0" w:line="240" w:lineRule="auto"/>
        <w:jc w:val="both"/>
        <w:rPr>
          <w:rFonts w:ascii="Times New Roman" w:hAnsi="Times New Roman"/>
          <w:sz w:val="24"/>
          <w:szCs w:val="24"/>
        </w:rPr>
      </w:pPr>
    </w:p>
    <w:p w14:paraId="50BF1433" w14:textId="77777777" w:rsidR="00981DE4" w:rsidRDefault="00981DE4" w:rsidP="002A2C04">
      <w:pPr>
        <w:pStyle w:val="a6"/>
        <w:spacing w:after="0" w:line="240" w:lineRule="auto"/>
        <w:jc w:val="both"/>
        <w:rPr>
          <w:rFonts w:ascii="Times New Roman" w:hAnsi="Times New Roman"/>
          <w:sz w:val="24"/>
          <w:szCs w:val="24"/>
        </w:rPr>
      </w:pPr>
    </w:p>
    <w:p w14:paraId="4D76DA0B" w14:textId="77777777" w:rsidR="00981DE4" w:rsidRDefault="00981DE4" w:rsidP="002A2C04">
      <w:pPr>
        <w:pStyle w:val="a6"/>
        <w:spacing w:after="0" w:line="240" w:lineRule="auto"/>
        <w:jc w:val="both"/>
        <w:rPr>
          <w:rFonts w:ascii="Times New Roman" w:hAnsi="Times New Roman"/>
          <w:sz w:val="24"/>
          <w:szCs w:val="24"/>
        </w:rPr>
      </w:pPr>
    </w:p>
    <w:p w14:paraId="6397B8F4" w14:textId="77777777" w:rsidR="00981DE4" w:rsidRDefault="00981DE4" w:rsidP="002A2C04">
      <w:pPr>
        <w:pStyle w:val="a6"/>
        <w:spacing w:after="0" w:line="240" w:lineRule="auto"/>
        <w:jc w:val="both"/>
        <w:rPr>
          <w:rFonts w:ascii="Times New Roman" w:hAnsi="Times New Roman"/>
          <w:sz w:val="24"/>
          <w:szCs w:val="24"/>
        </w:rPr>
      </w:pPr>
    </w:p>
    <w:p w14:paraId="4E9F4421" w14:textId="77777777" w:rsidR="00981DE4" w:rsidRDefault="00981DE4" w:rsidP="002A2C04">
      <w:pPr>
        <w:pStyle w:val="a6"/>
        <w:spacing w:after="0" w:line="240" w:lineRule="auto"/>
        <w:jc w:val="both"/>
        <w:rPr>
          <w:rFonts w:ascii="Times New Roman" w:hAnsi="Times New Roman"/>
          <w:sz w:val="24"/>
          <w:szCs w:val="24"/>
        </w:rPr>
      </w:pPr>
    </w:p>
    <w:p w14:paraId="4F057782" w14:textId="77777777" w:rsidR="00981DE4" w:rsidRDefault="00981DE4" w:rsidP="002A2C04">
      <w:pPr>
        <w:pStyle w:val="a6"/>
        <w:spacing w:after="0" w:line="240" w:lineRule="auto"/>
        <w:jc w:val="both"/>
        <w:rPr>
          <w:rFonts w:ascii="Times New Roman" w:hAnsi="Times New Roman"/>
          <w:sz w:val="24"/>
          <w:szCs w:val="24"/>
        </w:rPr>
      </w:pPr>
    </w:p>
    <w:p w14:paraId="1FC6A80C" w14:textId="77777777" w:rsidR="00981DE4" w:rsidRDefault="00981DE4" w:rsidP="002A2C04">
      <w:pPr>
        <w:pStyle w:val="a6"/>
        <w:spacing w:after="0" w:line="240" w:lineRule="auto"/>
        <w:jc w:val="both"/>
        <w:rPr>
          <w:rFonts w:ascii="Times New Roman" w:hAnsi="Times New Roman"/>
          <w:sz w:val="24"/>
          <w:szCs w:val="24"/>
        </w:rPr>
      </w:pPr>
    </w:p>
    <w:p w14:paraId="23298477" w14:textId="77777777" w:rsidR="00981DE4" w:rsidRDefault="00981DE4" w:rsidP="002A2C04">
      <w:pPr>
        <w:pStyle w:val="a6"/>
        <w:spacing w:after="0" w:line="240" w:lineRule="auto"/>
        <w:jc w:val="both"/>
        <w:rPr>
          <w:rFonts w:ascii="Times New Roman" w:hAnsi="Times New Roman"/>
          <w:sz w:val="24"/>
          <w:szCs w:val="24"/>
        </w:rPr>
      </w:pPr>
    </w:p>
    <w:p w14:paraId="0ACB943D" w14:textId="77777777" w:rsidR="00981DE4" w:rsidRDefault="00981DE4" w:rsidP="002A2C04">
      <w:pPr>
        <w:pStyle w:val="a6"/>
        <w:spacing w:after="0" w:line="240" w:lineRule="auto"/>
        <w:jc w:val="both"/>
        <w:rPr>
          <w:rFonts w:ascii="Times New Roman" w:hAnsi="Times New Roman"/>
          <w:sz w:val="24"/>
          <w:szCs w:val="24"/>
        </w:rPr>
      </w:pPr>
    </w:p>
    <w:p w14:paraId="3F0294D1" w14:textId="77777777" w:rsidR="00981DE4" w:rsidRDefault="00981DE4" w:rsidP="002A2C04">
      <w:pPr>
        <w:pStyle w:val="a6"/>
        <w:spacing w:after="0" w:line="240" w:lineRule="auto"/>
        <w:jc w:val="both"/>
        <w:rPr>
          <w:rFonts w:ascii="Times New Roman" w:hAnsi="Times New Roman"/>
          <w:sz w:val="24"/>
          <w:szCs w:val="24"/>
        </w:rPr>
      </w:pPr>
    </w:p>
    <w:p w14:paraId="6113F9A7" w14:textId="77777777" w:rsidR="00981DE4" w:rsidRDefault="00981DE4" w:rsidP="002A2C04">
      <w:pPr>
        <w:pStyle w:val="a6"/>
        <w:spacing w:after="0" w:line="240" w:lineRule="auto"/>
        <w:jc w:val="both"/>
        <w:rPr>
          <w:rFonts w:ascii="Times New Roman" w:hAnsi="Times New Roman"/>
          <w:sz w:val="24"/>
          <w:szCs w:val="24"/>
        </w:rPr>
      </w:pPr>
    </w:p>
    <w:p w14:paraId="565D72CE" w14:textId="77777777" w:rsidR="00981DE4" w:rsidRDefault="00981DE4" w:rsidP="002A2C04">
      <w:pPr>
        <w:pStyle w:val="a6"/>
        <w:spacing w:after="0" w:line="240" w:lineRule="auto"/>
        <w:jc w:val="both"/>
        <w:rPr>
          <w:rFonts w:ascii="Times New Roman" w:hAnsi="Times New Roman"/>
          <w:sz w:val="24"/>
          <w:szCs w:val="24"/>
        </w:rPr>
      </w:pPr>
    </w:p>
    <w:p w14:paraId="5A0A1B55" w14:textId="77777777" w:rsidR="00EF2353" w:rsidRDefault="00EF2353" w:rsidP="002A2C04">
      <w:pPr>
        <w:pStyle w:val="a6"/>
        <w:spacing w:after="0" w:line="240" w:lineRule="auto"/>
        <w:jc w:val="both"/>
        <w:rPr>
          <w:rFonts w:ascii="Times New Roman" w:hAnsi="Times New Roman"/>
          <w:sz w:val="24"/>
          <w:szCs w:val="24"/>
        </w:rPr>
      </w:pPr>
    </w:p>
    <w:p w14:paraId="50C76531" w14:textId="77777777" w:rsidR="00EF2353" w:rsidRDefault="00EF2353" w:rsidP="002A2C04">
      <w:pPr>
        <w:pStyle w:val="a6"/>
        <w:spacing w:after="0" w:line="240" w:lineRule="auto"/>
        <w:jc w:val="both"/>
        <w:rPr>
          <w:rFonts w:ascii="Times New Roman" w:hAnsi="Times New Roman"/>
          <w:sz w:val="24"/>
          <w:szCs w:val="24"/>
        </w:rPr>
      </w:pPr>
    </w:p>
    <w:p w14:paraId="0C81F66D" w14:textId="77777777" w:rsidR="00EF2353" w:rsidRDefault="00EF2353" w:rsidP="002A2C04">
      <w:pPr>
        <w:pStyle w:val="a6"/>
        <w:spacing w:after="0" w:line="240" w:lineRule="auto"/>
        <w:jc w:val="both"/>
        <w:rPr>
          <w:rFonts w:ascii="Times New Roman" w:hAnsi="Times New Roman"/>
          <w:sz w:val="24"/>
          <w:szCs w:val="24"/>
        </w:rPr>
      </w:pPr>
    </w:p>
    <w:p w14:paraId="70D75D1B" w14:textId="77777777" w:rsidR="00231A34" w:rsidRDefault="00231A34" w:rsidP="00091B91">
      <w:pPr>
        <w:tabs>
          <w:tab w:val="left" w:pos="900"/>
        </w:tabs>
        <w:autoSpaceDE w:val="0"/>
        <w:autoSpaceDN w:val="0"/>
        <w:adjustRightInd w:val="0"/>
        <w:spacing w:after="0" w:line="240" w:lineRule="auto"/>
        <w:ind w:right="-1" w:firstLine="720"/>
        <w:jc w:val="center"/>
        <w:rPr>
          <w:noProof/>
        </w:rPr>
      </w:pPr>
    </w:p>
    <w:p w14:paraId="111BC6C7" w14:textId="77777777" w:rsidR="007B27C4" w:rsidRDefault="007B27C4" w:rsidP="00091B91">
      <w:pPr>
        <w:tabs>
          <w:tab w:val="left" w:pos="900"/>
        </w:tabs>
        <w:autoSpaceDE w:val="0"/>
        <w:autoSpaceDN w:val="0"/>
        <w:adjustRightInd w:val="0"/>
        <w:spacing w:after="0" w:line="240" w:lineRule="auto"/>
        <w:ind w:right="-1" w:firstLine="720"/>
        <w:jc w:val="center"/>
        <w:rPr>
          <w:noProof/>
        </w:rPr>
      </w:pPr>
    </w:p>
    <w:p w14:paraId="71A57E68" w14:textId="77777777"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4EF4BDF"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1B3EA007"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4C8DE351"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A566BCB"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07254FD" w14:textId="77777777" w:rsidR="00981DE4" w:rsidRDefault="00981DE4" w:rsidP="00981DE4">
      <w:pPr>
        <w:pStyle w:val="a"/>
        <w:numPr>
          <w:ilvl w:val="0"/>
          <w:numId w:val="0"/>
        </w:numPr>
      </w:pPr>
      <w:bookmarkStart w:id="376" w:name="_Toc534641133"/>
      <w:bookmarkStart w:id="377" w:name="_Ref314161291"/>
      <w:bookmarkStart w:id="378" w:name="_Toc415874696"/>
      <w:bookmarkStart w:id="379" w:name="_Ref414291981"/>
      <w:bookmarkStart w:id="380" w:name="_Ref312030749"/>
      <w:r>
        <w:t>РАЗДЕЛ 6. ИНФОРМАЦИОННАЯ КАРТА</w:t>
      </w:r>
      <w:bookmarkEnd w:id="376"/>
      <w:bookmarkEnd w:id="377"/>
      <w:bookmarkEnd w:id="378"/>
      <w:bookmarkEnd w:id="379"/>
      <w:bookmarkEnd w:id="380"/>
    </w:p>
    <w:p w14:paraId="1D334CB2" w14:textId="77777777" w:rsidR="00981DE4" w:rsidRDefault="00981DE4" w:rsidP="00981DE4">
      <w:pPr>
        <w:pStyle w:val="afff0"/>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14:paraId="2687A8C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219E3" w14:textId="77777777"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77EF68"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84FBB"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14:paraId="4D4DEC52" w14:textId="77777777" w:rsidTr="00153AA0">
        <w:trPr>
          <w:trHeight w:val="983"/>
        </w:trPr>
        <w:tc>
          <w:tcPr>
            <w:tcW w:w="568" w:type="dxa"/>
            <w:tcBorders>
              <w:top w:val="single" w:sz="4" w:space="0" w:color="auto"/>
              <w:left w:val="single" w:sz="4" w:space="0" w:color="auto"/>
              <w:bottom w:val="single" w:sz="4" w:space="0" w:color="auto"/>
              <w:right w:val="single" w:sz="4" w:space="0" w:color="auto"/>
            </w:tcBorders>
          </w:tcPr>
          <w:p w14:paraId="3D63A1A8"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14:paraId="323D7410" w14:textId="77777777" w:rsidR="00981DE4" w:rsidRDefault="00981DE4" w:rsidP="00981DE4">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0CD4730A" w14:textId="3579100D" w:rsidR="00981DE4" w:rsidRDefault="00FE14FA" w:rsidP="00FE14FA">
            <w:pPr>
              <w:spacing w:after="0" w:line="240" w:lineRule="auto"/>
              <w:ind w:firstLine="709"/>
              <w:jc w:val="both"/>
              <w:rPr>
                <w:rFonts w:ascii="Times New Roman" w:hAnsi="Times New Roman"/>
                <w:lang w:eastAsia="en-US"/>
              </w:rPr>
            </w:pPr>
            <w:r w:rsidRPr="00FE14FA">
              <w:rPr>
                <w:rFonts w:ascii="Times New Roman" w:eastAsia="Times New Roman" w:hAnsi="Times New Roman" w:cs="Times New Roman"/>
                <w:color w:val="000000"/>
                <w:sz w:val="24"/>
                <w:szCs w:val="24"/>
              </w:rPr>
              <w:t>Выполнение услуг по разработке проектно-сметной документации системы пожарной сигнализации, системы оповещения и управления эвакуацией людей при пожаре комплекса зданий объекта защиты - котельная, по адресу: Ленинградская область, Выборгский муниципальный район, город Выборг, улица Куйбышева, дом 23, корпус 1, в соответствии с Техническим заданием</w:t>
            </w:r>
            <w:r>
              <w:rPr>
                <w:rFonts w:ascii="Times New Roman" w:eastAsia="Times New Roman" w:hAnsi="Times New Roman" w:cs="Times New Roman"/>
                <w:color w:val="000000"/>
                <w:sz w:val="24"/>
                <w:szCs w:val="24"/>
              </w:rPr>
              <w:t>.</w:t>
            </w:r>
          </w:p>
        </w:tc>
      </w:tr>
      <w:tr w:rsidR="00981DE4" w14:paraId="6DBF7B3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16FEDA4" w14:textId="7DB8CC0D"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314160930" w:colFirst="0" w:colLast="0"/>
            <w:bookmarkEnd w:id="381"/>
          </w:p>
        </w:tc>
        <w:tc>
          <w:tcPr>
            <w:tcW w:w="2694" w:type="dxa"/>
            <w:tcBorders>
              <w:top w:val="single" w:sz="4" w:space="0" w:color="auto"/>
              <w:left w:val="single" w:sz="4" w:space="0" w:color="auto"/>
              <w:bottom w:val="single" w:sz="4" w:space="0" w:color="auto"/>
              <w:right w:val="single" w:sz="4" w:space="0" w:color="auto"/>
            </w:tcBorders>
            <w:hideMark/>
          </w:tcPr>
          <w:p w14:paraId="7DFC7CF9" w14:textId="77777777"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14:paraId="5A5358D6" w14:textId="77777777"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14:paraId="4A83F7A9" w14:textId="77777777" w:rsidR="00981DE4" w:rsidRDefault="00981DE4" w:rsidP="00981DE4">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14:paraId="43C0FA24" w14:textId="77777777" w:rsidR="00981DE4" w:rsidRDefault="00981DE4" w:rsidP="00981DE4">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14:paraId="5D49188F" w14:textId="77777777"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14:paraId="0920B654" w14:textId="77777777" w:rsidR="00FE14FA" w:rsidRPr="00A11D27" w:rsidRDefault="00FE14FA" w:rsidP="00FE14FA">
            <w:pPr>
              <w:spacing w:after="0" w:line="240" w:lineRule="auto"/>
              <w:rPr>
                <w:rFonts w:ascii="Times New Roman" w:hAnsi="Times New Roman"/>
              </w:rPr>
            </w:pPr>
            <w:r w:rsidRPr="00A11D27">
              <w:rPr>
                <w:rFonts w:ascii="Times New Roman" w:hAnsi="Times New Roman"/>
              </w:rPr>
              <w:t xml:space="preserve">Контактное лицо по процедуре закупки (Ф.И.О.): </w:t>
            </w:r>
            <w:r>
              <w:rPr>
                <w:rFonts w:ascii="Times New Roman" w:hAnsi="Times New Roman"/>
              </w:rPr>
              <w:t>Макарова Марина Александровна</w:t>
            </w:r>
            <w:r w:rsidRPr="00A11D27">
              <w:rPr>
                <w:rFonts w:ascii="Times New Roman" w:hAnsi="Times New Roman"/>
              </w:rPr>
              <w:t xml:space="preserve"> (81378)33363, </w:t>
            </w:r>
            <w:r>
              <w:rPr>
                <w:rFonts w:ascii="Times New Roman" w:hAnsi="Times New Roman"/>
                <w:lang w:val="en-US"/>
              </w:rPr>
              <w:t>marina</w:t>
            </w:r>
            <w:r w:rsidRPr="003346ED">
              <w:rPr>
                <w:rFonts w:ascii="Times New Roman" w:hAnsi="Times New Roman"/>
              </w:rPr>
              <w:t>.</w:t>
            </w:r>
            <w:proofErr w:type="spellStart"/>
            <w:r>
              <w:rPr>
                <w:rFonts w:ascii="Times New Roman" w:hAnsi="Times New Roman"/>
                <w:lang w:val="en-US"/>
              </w:rPr>
              <w:t>makarova</w:t>
            </w:r>
            <w:proofErr w:type="spellEnd"/>
            <w:r w:rsidRPr="003346ED">
              <w:rPr>
                <w:rFonts w:ascii="Times New Roman" w:hAnsi="Times New Roman"/>
              </w:rPr>
              <w:t>1971@</w:t>
            </w:r>
            <w:r>
              <w:rPr>
                <w:rFonts w:ascii="Times New Roman" w:hAnsi="Times New Roman"/>
                <w:lang w:val="en-US"/>
              </w:rPr>
              <w:t>mail</w:t>
            </w:r>
            <w:r w:rsidRPr="003346ED">
              <w:rPr>
                <w:rFonts w:ascii="Times New Roman" w:hAnsi="Times New Roman"/>
              </w:rPr>
              <w:t>.</w:t>
            </w:r>
            <w:proofErr w:type="spellStart"/>
            <w:r>
              <w:rPr>
                <w:rFonts w:ascii="Times New Roman" w:hAnsi="Times New Roman"/>
                <w:lang w:val="en-US"/>
              </w:rPr>
              <w:t>ru</w:t>
            </w:r>
            <w:proofErr w:type="spellEnd"/>
          </w:p>
          <w:p w14:paraId="46FF7268" w14:textId="77777777" w:rsidR="00FE14FA" w:rsidRPr="00A11D27" w:rsidRDefault="00FE14FA" w:rsidP="00FE14FA">
            <w:pPr>
              <w:spacing w:after="0" w:line="240" w:lineRule="auto"/>
              <w:rPr>
                <w:rFonts w:ascii="Times New Roman" w:hAnsi="Times New Roman"/>
              </w:rPr>
            </w:pPr>
            <w:r w:rsidRPr="00A11D27">
              <w:rPr>
                <w:rFonts w:ascii="Times New Roman" w:hAnsi="Times New Roman"/>
              </w:rPr>
              <w:t xml:space="preserve">Контактное лицо по техническому заданию (Ф.И.О.): </w:t>
            </w:r>
          </w:p>
          <w:p w14:paraId="03EB1CE0" w14:textId="364BA9C6" w:rsidR="00240EB1" w:rsidRPr="00134B3B" w:rsidRDefault="00FE14FA" w:rsidP="00F735C9">
            <w:pPr>
              <w:spacing w:after="0" w:line="240" w:lineRule="auto"/>
              <w:rPr>
                <w:rFonts w:ascii="Times New Roman" w:hAnsi="Times New Roman"/>
                <w:lang w:eastAsia="en-US"/>
              </w:rPr>
            </w:pPr>
            <w:r>
              <w:rPr>
                <w:rFonts w:ascii="Times New Roman" w:hAnsi="Times New Roman"/>
                <w:lang w:eastAsia="en-US"/>
              </w:rPr>
              <w:t>Шадрин Василий Николаевич</w:t>
            </w:r>
            <w:r w:rsidRPr="00A11D27">
              <w:rPr>
                <w:rFonts w:ascii="Times New Roman" w:hAnsi="Times New Roman"/>
                <w:lang w:eastAsia="en-US"/>
              </w:rPr>
              <w:t xml:space="preserve"> +7</w:t>
            </w:r>
            <w:r w:rsidR="00F735C9">
              <w:rPr>
                <w:rFonts w:ascii="Times New Roman" w:hAnsi="Times New Roman"/>
                <w:lang w:eastAsia="en-US"/>
              </w:rPr>
              <w:t xml:space="preserve"> </w:t>
            </w:r>
            <w:r w:rsidRPr="00A11D27">
              <w:rPr>
                <w:rFonts w:ascii="Times New Roman" w:hAnsi="Times New Roman"/>
                <w:lang w:eastAsia="en-US"/>
              </w:rPr>
              <w:t>921</w:t>
            </w:r>
            <w:r w:rsidR="00F735C9">
              <w:rPr>
                <w:rFonts w:ascii="Times New Roman" w:hAnsi="Times New Roman"/>
                <w:lang w:eastAsia="en-US"/>
              </w:rPr>
              <w:t xml:space="preserve"> 551 34 95</w:t>
            </w:r>
          </w:p>
        </w:tc>
      </w:tr>
      <w:bookmarkEnd w:id="382"/>
      <w:tr w:rsidR="00981DE4" w14:paraId="4AFB3F9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E5DB05"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E102EF3" w14:textId="77777777"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14:paraId="0DE5FBD8" w14:textId="77777777"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14:paraId="3E868DA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3C397EA"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14:paraId="21A7C2DA"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14:paraId="3BEAECAD" w14:textId="77777777"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14:paraId="4074A44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AF418BA"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980766"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14:paraId="11657D1A" w14:textId="77777777"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14:paraId="7D7D06A3" w14:textId="77777777" w:rsidR="00981DE4" w:rsidRPr="00E97B14" w:rsidRDefault="00981DE4" w:rsidP="00E97B14">
            <w:pPr>
              <w:ind w:right="153"/>
              <w:jc w:val="both"/>
              <w:rPr>
                <w:rFonts w:ascii="Times New Roman" w:hAnsi="Times New Roman" w:cs="Times New Roman"/>
                <w:sz w:val="24"/>
                <w:szCs w:val="24"/>
                <w:lang w:eastAsia="en-US"/>
              </w:rPr>
            </w:pPr>
            <w:r w:rsidRPr="00E97B14">
              <w:rPr>
                <w:rFonts w:ascii="Times New Roman" w:hAnsi="Times New Roman" w:cs="Times New Roman"/>
                <w:sz w:val="24"/>
                <w:szCs w:val="24"/>
              </w:rPr>
              <w:t xml:space="preserve">Настоящая документация размещена в ЕИС: </w:t>
            </w:r>
            <w:hyperlink r:id="rId11" w:history="1">
              <w:r w:rsidR="00E97B14" w:rsidRPr="00E97B14">
                <w:rPr>
                  <w:rStyle w:val="affb"/>
                  <w:rFonts w:ascii="Times New Roman" w:hAnsi="Times New Roman" w:cs="Times New Roman"/>
                  <w:sz w:val="24"/>
                  <w:szCs w:val="24"/>
                  <w:lang w:val="en-US"/>
                </w:rPr>
                <w:t>www</w:t>
              </w:r>
              <w:r w:rsidR="00E97B14" w:rsidRPr="00E97B14">
                <w:rPr>
                  <w:rStyle w:val="affb"/>
                  <w:rFonts w:ascii="Times New Roman" w:hAnsi="Times New Roman" w:cs="Times New Roman"/>
                  <w:sz w:val="24"/>
                  <w:szCs w:val="24"/>
                </w:rPr>
                <w:t>.zakupki.gov.ru</w:t>
              </w:r>
            </w:hyperlink>
            <w:r w:rsidRPr="00E97B14">
              <w:rPr>
                <w:rFonts w:ascii="Times New Roman" w:hAnsi="Times New Roman" w:cs="Times New Roman"/>
                <w:sz w:val="24"/>
                <w:szCs w:val="24"/>
              </w:rPr>
              <w:t xml:space="preserve"> и на сайте АО «</w:t>
            </w:r>
            <w:proofErr w:type="spellStart"/>
            <w:r w:rsidRPr="00E97B14">
              <w:rPr>
                <w:rFonts w:ascii="Times New Roman" w:hAnsi="Times New Roman" w:cs="Times New Roman"/>
                <w:sz w:val="24"/>
                <w:szCs w:val="24"/>
              </w:rPr>
              <w:t>Выборгтеплоэнерго</w:t>
            </w:r>
            <w:proofErr w:type="spellEnd"/>
            <w:r w:rsidRPr="00E97B14">
              <w:rPr>
                <w:rFonts w:ascii="Times New Roman" w:hAnsi="Times New Roman" w:cs="Times New Roman"/>
                <w:sz w:val="24"/>
                <w:szCs w:val="24"/>
              </w:rPr>
              <w:t xml:space="preserve">»: </w:t>
            </w:r>
            <w:hyperlink r:id="rId12" w:history="1">
              <w:r w:rsidRPr="00E97B14">
                <w:rPr>
                  <w:rStyle w:val="affb"/>
                  <w:rFonts w:ascii="Times New Roman" w:hAnsi="Times New Roman" w:cs="Times New Roman"/>
                  <w:sz w:val="24"/>
                  <w:szCs w:val="24"/>
                  <w:lang w:val="en-US"/>
                </w:rPr>
                <w:t>www</w:t>
              </w:r>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wpts</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vbg</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ru</w:t>
              </w:r>
              <w:proofErr w:type="spellEnd"/>
            </w:hyperlink>
            <w:r w:rsidRPr="00E97B14">
              <w:rPr>
                <w:rFonts w:ascii="Times New Roman" w:hAnsi="Times New Roman" w:cs="Times New Roman"/>
                <w:sz w:val="24"/>
                <w:szCs w:val="24"/>
                <w:u w:val="single"/>
              </w:rPr>
              <w:t xml:space="preserve">. </w:t>
            </w:r>
            <w:r w:rsidRPr="00E97B14">
              <w:rPr>
                <w:rFonts w:ascii="Times New Roman" w:hAnsi="Times New Roman" w:cs="Times New Roman"/>
                <w:bCs/>
                <w:sz w:val="24"/>
                <w:szCs w:val="24"/>
              </w:rPr>
              <w:t xml:space="preserve">Подача </w:t>
            </w:r>
            <w:r w:rsidR="00E97B14" w:rsidRPr="00E97B14">
              <w:rPr>
                <w:rFonts w:ascii="Times New Roman" w:hAnsi="Times New Roman" w:cs="Times New Roman"/>
                <w:sz w:val="24"/>
                <w:szCs w:val="24"/>
              </w:rPr>
              <w:t>заяв</w:t>
            </w:r>
            <w:r w:rsidR="00E97B14">
              <w:rPr>
                <w:rFonts w:ascii="Times New Roman" w:hAnsi="Times New Roman" w:cs="Times New Roman"/>
                <w:sz w:val="24"/>
                <w:szCs w:val="24"/>
              </w:rPr>
              <w:t>ок</w:t>
            </w:r>
            <w:r w:rsidR="00E97B14" w:rsidRPr="00E97B14">
              <w:rPr>
                <w:rFonts w:ascii="Times New Roman" w:hAnsi="Times New Roman" w:cs="Times New Roman"/>
                <w:sz w:val="24"/>
                <w:szCs w:val="24"/>
              </w:rPr>
              <w:t xml:space="preserve"> на участие в закупке в запечатанных конвертах</w:t>
            </w:r>
            <w:r w:rsidR="00E97B14">
              <w:rPr>
                <w:rFonts w:ascii="Times New Roman" w:hAnsi="Times New Roman" w:cs="Times New Roman"/>
                <w:sz w:val="24"/>
                <w:szCs w:val="24"/>
              </w:rPr>
              <w:t>.</w:t>
            </w:r>
          </w:p>
        </w:tc>
      </w:tr>
      <w:tr w:rsidR="00981DE4" w14:paraId="3C0AFAD4"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5CE5A5B"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14298281" w:colFirst="0" w:colLast="0"/>
            <w:bookmarkEnd w:id="384"/>
          </w:p>
        </w:tc>
        <w:tc>
          <w:tcPr>
            <w:tcW w:w="2694" w:type="dxa"/>
            <w:tcBorders>
              <w:top w:val="single" w:sz="4" w:space="0" w:color="auto"/>
              <w:left w:val="single" w:sz="4" w:space="0" w:color="auto"/>
              <w:bottom w:val="single" w:sz="4" w:space="0" w:color="auto"/>
              <w:right w:val="single" w:sz="4" w:space="0" w:color="auto"/>
            </w:tcBorders>
            <w:hideMark/>
          </w:tcPr>
          <w:p w14:paraId="686D41DA" w14:textId="77777777"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14:paraId="42843E82" w14:textId="6C7DFB8D" w:rsidR="000F3081" w:rsidRPr="007C70F3" w:rsidRDefault="00B71312" w:rsidP="000F3081">
            <w:pPr>
              <w:spacing w:after="0" w:line="240" w:lineRule="auto"/>
              <w:rPr>
                <w:rFonts w:ascii="Times New Roman" w:hAnsi="Times New Roman"/>
              </w:rPr>
            </w:pPr>
            <w:r>
              <w:rPr>
                <w:rFonts w:ascii="Times New Roman" w:hAnsi="Times New Roman"/>
              </w:rPr>
              <w:t xml:space="preserve"> </w:t>
            </w:r>
            <w:r w:rsidR="00FE14FA">
              <w:rPr>
                <w:rFonts w:ascii="Times New Roman" w:hAnsi="Times New Roman"/>
                <w:b/>
              </w:rPr>
              <w:t>395 000</w:t>
            </w:r>
            <w:r w:rsidR="008E0977">
              <w:rPr>
                <w:rFonts w:ascii="Times New Roman" w:hAnsi="Times New Roman"/>
                <w:b/>
              </w:rPr>
              <w:t>,00</w:t>
            </w:r>
            <w:r>
              <w:rPr>
                <w:rFonts w:ascii="Times New Roman" w:hAnsi="Times New Roman"/>
              </w:rPr>
              <w:t xml:space="preserve"> </w:t>
            </w:r>
            <w:r w:rsidR="000F3081" w:rsidRPr="007C70F3">
              <w:rPr>
                <w:rFonts w:ascii="Times New Roman" w:hAnsi="Times New Roman"/>
              </w:rPr>
              <w:t xml:space="preserve"> (</w:t>
            </w:r>
            <w:r w:rsidR="00FE14FA">
              <w:rPr>
                <w:rFonts w:ascii="Times New Roman" w:hAnsi="Times New Roman"/>
              </w:rPr>
              <w:t>Триста девяносто пять</w:t>
            </w:r>
            <w:r w:rsidR="008E0977">
              <w:rPr>
                <w:rFonts w:ascii="Times New Roman" w:hAnsi="Times New Roman"/>
              </w:rPr>
              <w:t xml:space="preserve"> тысяч</w:t>
            </w:r>
            <w:r w:rsidR="000F3081" w:rsidRPr="007C70F3">
              <w:rPr>
                <w:rFonts w:ascii="Times New Roman" w:hAnsi="Times New Roman"/>
              </w:rPr>
              <w:t>) рублей, в том числе НДС, с учетом всех расходов</w:t>
            </w:r>
            <w:r w:rsidR="004026D2">
              <w:rPr>
                <w:rFonts w:ascii="Times New Roman" w:hAnsi="Times New Roman"/>
              </w:rPr>
              <w:t xml:space="preserve"> (доставка)</w:t>
            </w:r>
            <w:r w:rsidR="000F3081" w:rsidRPr="007C70F3">
              <w:rPr>
                <w:rFonts w:ascii="Times New Roman" w:hAnsi="Times New Roman"/>
              </w:rPr>
              <w:t xml:space="preserve">,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14:paraId="665ED3CC" w14:textId="77777777"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5EF01964" w14:textId="77777777" w:rsidR="00981DE4" w:rsidRPr="006C6159" w:rsidRDefault="00981DE4" w:rsidP="000F3081">
            <w:pPr>
              <w:spacing w:after="0" w:line="240" w:lineRule="auto"/>
              <w:rPr>
                <w:rFonts w:ascii="Times New Roman" w:hAnsi="Times New Roman"/>
                <w:color w:val="FF0000"/>
                <w:highlight w:val="yellow"/>
                <w:lang w:eastAsia="en-US"/>
              </w:rPr>
            </w:pPr>
          </w:p>
        </w:tc>
      </w:tr>
      <w:bookmarkEnd w:id="385"/>
      <w:tr w:rsidR="00981DE4" w14:paraId="760C6D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456744"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D9763C8" w14:textId="77777777"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14:paraId="13DBE5D2"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14:paraId="3065F81B"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E1DF42"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53ECFCD" w14:textId="77777777"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14:paraId="65B6C9BB" w14:textId="77777777"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14:paraId="5C68CB8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EBF03C"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406C1220" w14:textId="77777777"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14:paraId="0D0037C9" w14:textId="3CF64F8C" w:rsidR="000F3081" w:rsidRDefault="000F3081" w:rsidP="006B1695">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w:t>
            </w:r>
            <w:r w:rsidR="006B1695">
              <w:rPr>
                <w:rFonts w:ascii="Times New Roman" w:hAnsi="Times New Roman"/>
              </w:rPr>
              <w:t>товара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14:paraId="679C4CC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B55962C"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14:paraId="5D6EE76E" w14:textId="288476AE" w:rsidR="00981DE4" w:rsidRDefault="00981DE4" w:rsidP="005A4292">
            <w:pPr>
              <w:spacing w:after="0" w:line="240" w:lineRule="auto"/>
              <w:rPr>
                <w:rFonts w:ascii="Times New Roman" w:hAnsi="Times New Roman"/>
                <w:lang w:eastAsia="en-US"/>
              </w:rPr>
            </w:pPr>
            <w:r>
              <w:rPr>
                <w:rFonts w:ascii="Times New Roman" w:hAnsi="Times New Roman"/>
              </w:rPr>
              <w:t xml:space="preserve">Требования к </w:t>
            </w:r>
            <w:r w:rsidR="005A4292">
              <w:rPr>
                <w:rFonts w:ascii="Times New Roman" w:hAnsi="Times New Roman"/>
              </w:rPr>
              <w:t>работам</w:t>
            </w:r>
            <w:r>
              <w:rPr>
                <w:rFonts w:ascii="Times New Roman" w:hAnsi="Times New Roman"/>
              </w:rPr>
              <w:t>,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02B151D0" w14:textId="03A25A3A" w:rsidR="00981DE4" w:rsidRDefault="005A4292" w:rsidP="00981DE4">
            <w:pPr>
              <w:spacing w:after="0" w:line="240" w:lineRule="auto"/>
              <w:rPr>
                <w:rFonts w:ascii="Times New Roman" w:hAnsi="Times New Roman"/>
                <w:lang w:eastAsia="en-US"/>
              </w:rPr>
            </w:pPr>
            <w:proofErr w:type="gramStart"/>
            <w:r>
              <w:rPr>
                <w:rFonts w:ascii="Times New Roman" w:hAnsi="Times New Roman"/>
              </w:rPr>
              <w:t>П</w:t>
            </w:r>
            <w:r w:rsidR="000F3081">
              <w:rPr>
                <w:rFonts w:ascii="Times New Roman" w:hAnsi="Times New Roman"/>
              </w:rPr>
              <w:t>риведены</w:t>
            </w:r>
            <w:proofErr w:type="gramEnd"/>
            <w:r w:rsidR="000F3081">
              <w:rPr>
                <w:rFonts w:ascii="Times New Roman" w:hAnsi="Times New Roman"/>
              </w:rPr>
              <w:t xml:space="preserve"> в разделе 9.</w:t>
            </w:r>
          </w:p>
        </w:tc>
      </w:tr>
      <w:tr w:rsidR="00981DE4" w14:paraId="10858EBB"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723AAC03"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31312712" w:colFirst="0" w:colLast="0"/>
            <w:bookmarkEnd w:id="386"/>
          </w:p>
        </w:tc>
        <w:tc>
          <w:tcPr>
            <w:tcW w:w="2694" w:type="dxa"/>
            <w:tcBorders>
              <w:top w:val="single" w:sz="4" w:space="0" w:color="auto"/>
              <w:left w:val="single" w:sz="4" w:space="0" w:color="auto"/>
              <w:bottom w:val="single" w:sz="4" w:space="0" w:color="auto"/>
              <w:right w:val="single" w:sz="4" w:space="0" w:color="auto"/>
            </w:tcBorders>
            <w:hideMark/>
          </w:tcPr>
          <w:p w14:paraId="4FE5DCA2" w14:textId="77777777"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404E2245" w14:textId="52F0E218" w:rsidR="00981DE4" w:rsidRPr="00277B53" w:rsidRDefault="00277B53" w:rsidP="0026385D">
            <w:pPr>
              <w:spacing w:after="0" w:line="240" w:lineRule="auto"/>
              <w:rPr>
                <w:rFonts w:ascii="Times New Roman" w:hAnsi="Times New Roman" w:cs="Times New Roman"/>
                <w:highlight w:val="yellow"/>
                <w:lang w:eastAsia="en-US"/>
              </w:rPr>
            </w:pPr>
            <w:r w:rsidRPr="00277B53">
              <w:rPr>
                <w:rFonts w:ascii="Times New Roman" w:eastAsia="Times New Roman" w:hAnsi="Times New Roman" w:cs="Times New Roman"/>
              </w:rPr>
              <w:t>Ленинградская область, Выборгский муниципальный район, город Выборг, улица Куйбышева, дом 23, корпус 1</w:t>
            </w:r>
            <w:r w:rsidR="008E0977" w:rsidRPr="00277B53">
              <w:rPr>
                <w:rFonts w:ascii="Times New Roman" w:hAnsi="Times New Roman" w:cs="Times New Roman"/>
                <w:color w:val="000000"/>
              </w:rPr>
              <w:t>.</w:t>
            </w:r>
          </w:p>
        </w:tc>
      </w:tr>
      <w:bookmarkEnd w:id="387"/>
      <w:tr w:rsidR="00981DE4" w14:paraId="3B48F5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C1515B"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095AFD75" w14:textId="77777777"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02BA2C7A" w14:textId="77777777"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14:paraId="7AD88452"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0F4203"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96477C8" w14:textId="77777777"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14:paraId="7E5415E2" w14:textId="5C907572" w:rsidR="00981DE4" w:rsidRPr="004026D2" w:rsidRDefault="00277B53" w:rsidP="00277B53">
            <w:pPr>
              <w:rPr>
                <w:rFonts w:ascii="Times New Roman" w:hAnsi="Times New Roman"/>
                <w:sz w:val="24"/>
                <w:szCs w:val="24"/>
                <w:lang w:eastAsia="en-US"/>
              </w:rPr>
            </w:pPr>
            <w:r w:rsidRPr="00277B53">
              <w:rPr>
                <w:rFonts w:ascii="Times New Roman" w:eastAsia="Times New Roman" w:hAnsi="Times New Roman" w:cs="Times New Roman"/>
              </w:rPr>
              <w:t>Авансирование не предусматривается</w:t>
            </w:r>
            <w:r w:rsidR="00374C3D" w:rsidRPr="00374C3D">
              <w:rPr>
                <w:rFonts w:ascii="Times New Roman" w:hAnsi="Times New Roman" w:cs="Times New Roman"/>
                <w:lang w:eastAsia="en-US"/>
              </w:rPr>
              <w:t xml:space="preserve">. </w:t>
            </w:r>
            <w:r>
              <w:rPr>
                <w:rFonts w:ascii="Times New Roman" w:hAnsi="Times New Roman" w:cs="Times New Roman"/>
                <w:lang w:eastAsia="en-US"/>
              </w:rPr>
              <w:t>Р</w:t>
            </w:r>
            <w:r w:rsidR="00374C3D" w:rsidRPr="00374C3D">
              <w:rPr>
                <w:rFonts w:ascii="Times New Roman" w:hAnsi="Times New Roman" w:cs="Times New Roman"/>
                <w:lang w:eastAsia="en-US"/>
              </w:rPr>
              <w:t xml:space="preserve">асчет производится в течение 15 календарных дней </w:t>
            </w:r>
            <w:proofErr w:type="gramStart"/>
            <w:r w:rsidR="00374C3D" w:rsidRPr="00374C3D">
              <w:rPr>
                <w:rFonts w:ascii="Times New Roman" w:hAnsi="Times New Roman" w:cs="Times New Roman"/>
                <w:lang w:eastAsia="en-US"/>
              </w:rPr>
              <w:t>с даты подписания</w:t>
            </w:r>
            <w:proofErr w:type="gramEnd"/>
            <w:r w:rsidR="00374C3D" w:rsidRPr="00374C3D">
              <w:rPr>
                <w:rFonts w:ascii="Times New Roman" w:hAnsi="Times New Roman" w:cs="Times New Roman"/>
                <w:lang w:eastAsia="en-US"/>
              </w:rPr>
              <w:t xml:space="preserve"> актов выполненных работ и передачи Заказчику согласованной документации</w:t>
            </w:r>
            <w:r w:rsidR="00374C3D">
              <w:rPr>
                <w:lang w:eastAsia="en-US"/>
              </w:rPr>
              <w:t>.</w:t>
            </w:r>
          </w:p>
        </w:tc>
      </w:tr>
      <w:tr w:rsidR="00981DE4" w14:paraId="1804078D"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593C7E"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D728D9A" w14:textId="77777777"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2EAF595D" w14:textId="77777777"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14:paraId="63A7B9D6"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DA259A0"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14:paraId="0855522E"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14:paraId="4C3E5659" w14:textId="25994584" w:rsidR="000F3081" w:rsidRDefault="000F3081" w:rsidP="000F3081">
            <w:pPr>
              <w:spacing w:after="0" w:line="240" w:lineRule="auto"/>
              <w:rPr>
                <w:rFonts w:ascii="Times New Roman" w:hAnsi="Times New Roman"/>
              </w:rPr>
            </w:pPr>
            <w:r>
              <w:rPr>
                <w:rFonts w:ascii="Times New Roman" w:hAnsi="Times New Roman"/>
              </w:rPr>
              <w:t xml:space="preserve">Описание </w:t>
            </w:r>
            <w:r w:rsidR="00374C3D">
              <w:rPr>
                <w:rFonts w:ascii="Times New Roman" w:hAnsi="Times New Roman"/>
              </w:rPr>
              <w:t>услуг</w:t>
            </w:r>
            <w:r>
              <w:rPr>
                <w:rFonts w:ascii="Times New Roman" w:hAnsi="Times New Roman"/>
              </w:rPr>
              <w:t xml:space="preserve">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14:paraId="0E83718C" w14:textId="77777777" w:rsidR="00981DE4" w:rsidRDefault="00981DE4" w:rsidP="00645E55">
            <w:pPr>
              <w:spacing w:after="0" w:line="240" w:lineRule="auto"/>
              <w:rPr>
                <w:rFonts w:ascii="Times New Roman" w:hAnsi="Times New Roman"/>
                <w:lang w:eastAsia="en-US"/>
              </w:rPr>
            </w:pPr>
          </w:p>
        </w:tc>
      </w:tr>
      <w:tr w:rsidR="00981DE4" w14:paraId="19D3068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4912680"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743978" w:colFirst="0" w:colLast="0"/>
            <w:bookmarkEnd w:id="388"/>
          </w:p>
        </w:tc>
        <w:tc>
          <w:tcPr>
            <w:tcW w:w="2694" w:type="dxa"/>
            <w:tcBorders>
              <w:top w:val="single" w:sz="4" w:space="0" w:color="auto"/>
              <w:left w:val="single" w:sz="4" w:space="0" w:color="auto"/>
              <w:bottom w:val="single" w:sz="4" w:space="0" w:color="auto"/>
              <w:right w:val="single" w:sz="4" w:space="0" w:color="auto"/>
            </w:tcBorders>
            <w:hideMark/>
          </w:tcPr>
          <w:p w14:paraId="3F7EDB96"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14:paraId="00BAD03B" w14:textId="040CB2A5" w:rsidR="00981DE4" w:rsidRDefault="00981DE4" w:rsidP="00374C3D">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 xml:space="preserve">договора </w:t>
            </w:r>
            <w:r w:rsidRPr="00645E55">
              <w:rPr>
                <w:rFonts w:ascii="Times New Roman" w:hAnsi="Times New Roman"/>
              </w:rPr>
              <w:t>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14:paraId="5F01CF2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FAE517E"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534601424" w:colFirst="0" w:colLast="0"/>
            <w:bookmarkEnd w:id="389"/>
          </w:p>
        </w:tc>
        <w:tc>
          <w:tcPr>
            <w:tcW w:w="8507" w:type="dxa"/>
            <w:gridSpan w:val="2"/>
            <w:tcBorders>
              <w:top w:val="single" w:sz="4" w:space="0" w:color="auto"/>
              <w:left w:val="single" w:sz="4" w:space="0" w:color="auto"/>
              <w:bottom w:val="single" w:sz="4" w:space="0" w:color="auto"/>
              <w:right w:val="single" w:sz="4" w:space="0" w:color="auto"/>
            </w:tcBorders>
            <w:hideMark/>
          </w:tcPr>
          <w:p w14:paraId="6D793C0E" w14:textId="77777777"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14:paraId="6AF4791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3761FB4"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1" w:name="_Ref66290287" w:colFirst="0" w:colLast="0"/>
            <w:bookmarkStart w:id="392" w:name="_Hlk66219310"/>
            <w:bookmarkEnd w:id="390"/>
          </w:p>
        </w:tc>
        <w:tc>
          <w:tcPr>
            <w:tcW w:w="2694" w:type="dxa"/>
            <w:tcBorders>
              <w:top w:val="single" w:sz="4" w:space="0" w:color="auto"/>
              <w:left w:val="single" w:sz="4" w:space="0" w:color="auto"/>
              <w:bottom w:val="single" w:sz="4" w:space="0" w:color="auto"/>
              <w:right w:val="single" w:sz="4" w:space="0" w:color="auto"/>
            </w:tcBorders>
            <w:hideMark/>
          </w:tcPr>
          <w:p w14:paraId="45AB303B" w14:textId="77777777"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14:paraId="53661A3A" w14:textId="77777777"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14:paraId="0F091843" w14:textId="77777777" w:rsidR="00981DE4" w:rsidRDefault="00981DE4" w:rsidP="00981DE4">
            <w:pPr>
              <w:spacing w:after="0" w:line="240" w:lineRule="auto"/>
              <w:rPr>
                <w:rFonts w:ascii="Times New Roman" w:hAnsi="Times New Roman"/>
                <w:lang w:eastAsia="en-US"/>
              </w:rPr>
            </w:pPr>
          </w:p>
        </w:tc>
      </w:tr>
      <w:bookmarkEnd w:id="391"/>
      <w:bookmarkEnd w:id="392"/>
      <w:tr w:rsidR="00981DE4" w14:paraId="08216D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FD71EE8"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AC98E50" w14:textId="77777777"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14:paraId="61655958"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14:paraId="4311727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56CA3C9"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3D40F31" w14:textId="77777777"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14:paraId="5FFB3447" w14:textId="7328FA94" w:rsidR="00D738A7" w:rsidRPr="008D5CF4" w:rsidRDefault="00374C3D" w:rsidP="00374C3D">
            <w:pPr>
              <w:spacing w:after="0" w:line="240" w:lineRule="auto"/>
              <w:jc w:val="both"/>
              <w:rPr>
                <w:rFonts w:ascii="Times New Roman" w:hAnsi="Times New Roman"/>
              </w:rPr>
            </w:pPr>
            <w:r>
              <w:rPr>
                <w:rFonts w:ascii="Times New Roman" w:hAnsi="Times New Roman"/>
              </w:rPr>
              <w:t>В соответствии с Разделом 9 Техническим заданием</w:t>
            </w:r>
          </w:p>
        </w:tc>
      </w:tr>
      <w:tr w:rsidR="00D738A7" w14:paraId="3F51D3D2"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8231DEE"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p>
        </w:tc>
        <w:tc>
          <w:tcPr>
            <w:tcW w:w="2694" w:type="dxa"/>
            <w:tcBorders>
              <w:top w:val="single" w:sz="4" w:space="0" w:color="auto"/>
              <w:left w:val="single" w:sz="4" w:space="0" w:color="auto"/>
              <w:bottom w:val="single" w:sz="4" w:space="0" w:color="auto"/>
              <w:right w:val="single" w:sz="4" w:space="0" w:color="auto"/>
            </w:tcBorders>
            <w:hideMark/>
          </w:tcPr>
          <w:p w14:paraId="564013D1" w14:textId="77777777"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73452964"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14:paraId="2F1FCC09"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37E7BF" w14:textId="77777777"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8C256AB" w14:textId="77777777"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14:paraId="72838E26" w14:textId="42FFD1A0" w:rsidR="00D738A7" w:rsidRDefault="00EA24D4" w:rsidP="00981DE4">
            <w:pPr>
              <w:spacing w:after="0" w:line="240" w:lineRule="auto"/>
              <w:rPr>
                <w:rFonts w:ascii="Times New Roman" w:hAnsi="Times New Roman"/>
                <w:lang w:eastAsia="en-US"/>
              </w:rPr>
            </w:pPr>
            <w:r>
              <w:rPr>
                <w:rFonts w:ascii="Times New Roman" w:hAnsi="Times New Roman"/>
              </w:rPr>
              <w:t xml:space="preserve"> Не п</w:t>
            </w:r>
            <w:r w:rsidR="00D738A7">
              <w:rPr>
                <w:rFonts w:ascii="Times New Roman" w:hAnsi="Times New Roman"/>
              </w:rPr>
              <w:t>редусмотрена</w:t>
            </w:r>
          </w:p>
          <w:p w14:paraId="3BF13234" w14:textId="77777777" w:rsidR="00D738A7" w:rsidRDefault="00D738A7" w:rsidP="00981DE4">
            <w:pPr>
              <w:spacing w:after="0" w:line="240" w:lineRule="auto"/>
              <w:rPr>
                <w:rFonts w:ascii="Times New Roman" w:hAnsi="Times New Roman"/>
                <w:lang w:eastAsia="en-US"/>
              </w:rPr>
            </w:pPr>
          </w:p>
        </w:tc>
      </w:tr>
      <w:tr w:rsidR="00D738A7" w14:paraId="33BDE8F4"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1E33242"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14:paraId="340C08A3" w14:textId="77777777"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4CB41607"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bookmarkEnd w:id="395"/>
      <w:tr w:rsidR="00D738A7" w14:paraId="46D28237"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79EAD63"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D6E7326"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14:paraId="51445DE2"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tr w:rsidR="00D738A7" w14:paraId="435ED7B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4DA4D07"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14:paraId="15C9BF3E" w14:textId="77777777"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14:paraId="77BA5BC0" w14:textId="77777777" w:rsidR="00D738A7" w:rsidRDefault="00D738A7" w:rsidP="00614375">
            <w:pPr>
              <w:pStyle w:val="a6"/>
              <w:spacing w:after="0" w:line="240" w:lineRule="auto"/>
              <w:jc w:val="both"/>
              <w:rPr>
                <w:rFonts w:ascii="Times New Roman" w:hAnsi="Times New Roman"/>
                <w:lang w:eastAsia="en-US"/>
              </w:rPr>
            </w:pPr>
            <w:r>
              <w:rPr>
                <w:rFonts w:ascii="Times New Roman" w:hAnsi="Times New Roman"/>
              </w:rPr>
              <w:t>Не установлены</w:t>
            </w:r>
          </w:p>
        </w:tc>
      </w:tr>
      <w:tr w:rsidR="00D738A7" w14:paraId="362D768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886C187"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14:paraId="54BB3268"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14:paraId="2C899BDF"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14:paraId="2FF7CCC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929F670"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14:paraId="29DFD9CA" w14:textId="77777777"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14:paraId="18AFEBDA" w14:textId="271C1621" w:rsidR="00D738A7" w:rsidRDefault="00011E38" w:rsidP="00471B79">
            <w:pPr>
              <w:spacing w:after="0" w:line="240" w:lineRule="auto"/>
              <w:rPr>
                <w:rFonts w:ascii="Times New Roman" w:hAnsi="Times New Roman"/>
                <w:lang w:eastAsia="en-US"/>
              </w:rPr>
            </w:pPr>
            <w:r>
              <w:rPr>
                <w:rFonts w:ascii="Times New Roman" w:hAnsi="Times New Roman"/>
                <w:lang w:eastAsia="en-US"/>
              </w:rPr>
              <w:t>Не требуется</w:t>
            </w:r>
          </w:p>
        </w:tc>
      </w:tr>
      <w:tr w:rsidR="00D738A7" w14:paraId="5D504CA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5078E708"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14:paraId="494402D6" w14:textId="77777777"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512D98EB" w14:textId="61A38214" w:rsidR="00D738A7" w:rsidRDefault="00D738A7" w:rsidP="00277B53">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Pr>
                <w:rFonts w:ascii="Times New Roman" w:hAnsi="Times New Roman"/>
              </w:rPr>
              <w:t xml:space="preserve"> начиная с «</w:t>
            </w:r>
            <w:r w:rsidR="00277B53">
              <w:rPr>
                <w:rFonts w:ascii="Times New Roman" w:hAnsi="Times New Roman"/>
              </w:rPr>
              <w:t>19</w:t>
            </w:r>
            <w:r>
              <w:rPr>
                <w:rFonts w:ascii="Times New Roman" w:hAnsi="Times New Roman"/>
              </w:rPr>
              <w:t xml:space="preserve">» </w:t>
            </w:r>
            <w:r w:rsidR="00277B53">
              <w:rPr>
                <w:rFonts w:ascii="Times New Roman" w:hAnsi="Times New Roman"/>
              </w:rPr>
              <w:t>марта</w:t>
            </w:r>
            <w:r w:rsidR="00E96439">
              <w:rPr>
                <w:rFonts w:ascii="Times New Roman" w:hAnsi="Times New Roman"/>
              </w:rPr>
              <w:t xml:space="preserve"> </w:t>
            </w:r>
            <w:r>
              <w:rPr>
                <w:rFonts w:ascii="Times New Roman" w:hAnsi="Times New Roman"/>
              </w:rPr>
              <w:t>202</w:t>
            </w:r>
            <w:r w:rsidR="00277B53">
              <w:rPr>
                <w:rFonts w:ascii="Times New Roman" w:hAnsi="Times New Roman"/>
              </w:rPr>
              <w:t>6</w:t>
            </w:r>
            <w:r>
              <w:rPr>
                <w:rFonts w:ascii="Times New Roman" w:hAnsi="Times New Roman"/>
              </w:rPr>
              <w:t xml:space="preserve">  г. </w:t>
            </w:r>
            <w:r w:rsidR="00450C95">
              <w:rPr>
                <w:rFonts w:ascii="Times New Roman" w:hAnsi="Times New Roman"/>
              </w:rPr>
              <w:t>08</w:t>
            </w:r>
            <w:r w:rsidR="00FC0133">
              <w:rPr>
                <w:rFonts w:ascii="Times New Roman" w:hAnsi="Times New Roman"/>
              </w:rPr>
              <w:t xml:space="preserve"> ч. 00 мин. </w:t>
            </w:r>
            <w:r>
              <w:rPr>
                <w:rFonts w:ascii="Times New Roman" w:hAnsi="Times New Roman"/>
              </w:rPr>
              <w:t>и до «</w:t>
            </w:r>
            <w:r w:rsidR="00374C3D">
              <w:rPr>
                <w:rFonts w:ascii="Times New Roman" w:hAnsi="Times New Roman"/>
              </w:rPr>
              <w:t>2</w:t>
            </w:r>
            <w:r w:rsidR="00900254">
              <w:rPr>
                <w:rFonts w:ascii="Times New Roman" w:hAnsi="Times New Roman"/>
              </w:rPr>
              <w:t>5</w:t>
            </w:r>
            <w:r>
              <w:rPr>
                <w:rFonts w:ascii="Times New Roman" w:hAnsi="Times New Roman"/>
              </w:rPr>
              <w:t>»</w:t>
            </w:r>
            <w:r w:rsidR="00FC0133">
              <w:rPr>
                <w:rFonts w:ascii="Times New Roman" w:hAnsi="Times New Roman"/>
              </w:rPr>
              <w:t xml:space="preserve"> </w:t>
            </w:r>
            <w:r w:rsidR="00277B53">
              <w:rPr>
                <w:rFonts w:ascii="Times New Roman" w:hAnsi="Times New Roman"/>
              </w:rPr>
              <w:t>марта</w:t>
            </w:r>
            <w:r>
              <w:rPr>
                <w:rFonts w:ascii="Times New Roman" w:hAnsi="Times New Roman"/>
              </w:rPr>
              <w:t xml:space="preserve"> 202</w:t>
            </w:r>
            <w:r w:rsidR="00277B53">
              <w:rPr>
                <w:rFonts w:ascii="Times New Roman" w:hAnsi="Times New Roman"/>
              </w:rPr>
              <w:t>6</w:t>
            </w:r>
            <w:r>
              <w:rPr>
                <w:rFonts w:ascii="Times New Roman" w:hAnsi="Times New Roman"/>
              </w:rPr>
              <w:t xml:space="preserve"> г. </w:t>
            </w:r>
            <w:r w:rsidR="00FC0133">
              <w:rPr>
                <w:rFonts w:ascii="Times New Roman" w:hAnsi="Times New Roman"/>
              </w:rPr>
              <w:t>1</w:t>
            </w:r>
            <w:r w:rsidR="00277B53">
              <w:rPr>
                <w:rFonts w:ascii="Times New Roman" w:hAnsi="Times New Roman"/>
              </w:rPr>
              <w:t>7</w:t>
            </w:r>
            <w:r>
              <w:rPr>
                <w:rFonts w:ascii="Times New Roman" w:hAnsi="Times New Roman"/>
              </w:rPr>
              <w:t xml:space="preserve">  ч. 00 мин.  (по местному времени Заказчика) </w:t>
            </w:r>
          </w:p>
        </w:tc>
      </w:tr>
      <w:tr w:rsidR="00D738A7" w14:paraId="1EFE60A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C99A856"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14:paraId="5DDBED3E" w14:textId="77777777" w:rsidR="00D738A7" w:rsidRDefault="00D738A7" w:rsidP="00981DE4">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14:paraId="5929430E" w14:textId="38012822" w:rsidR="00D738A7" w:rsidRDefault="00D738A7" w:rsidP="00277B53">
            <w:pPr>
              <w:spacing w:after="0" w:line="240" w:lineRule="auto"/>
              <w:rPr>
                <w:rFonts w:ascii="Times New Roman" w:hAnsi="Times New Roman"/>
                <w:lang w:eastAsia="en-US"/>
              </w:rPr>
            </w:pPr>
            <w:r>
              <w:rPr>
                <w:rFonts w:ascii="Times New Roman" w:hAnsi="Times New Roman"/>
              </w:rPr>
              <w:t xml:space="preserve">Разъяснения положений извещения и (или) документации о </w:t>
            </w:r>
            <w:r w:rsidRPr="007F6E59">
              <w:rPr>
                <w:rFonts w:ascii="Times New Roman" w:hAnsi="Times New Roman"/>
              </w:rPr>
              <w:t>закупке, предоставляются с «</w:t>
            </w:r>
            <w:r w:rsidR="00277B53">
              <w:rPr>
                <w:rFonts w:ascii="Times New Roman" w:hAnsi="Times New Roman"/>
              </w:rPr>
              <w:t>19</w:t>
            </w:r>
            <w:r w:rsidRPr="007F6E59">
              <w:rPr>
                <w:rFonts w:ascii="Times New Roman" w:hAnsi="Times New Roman"/>
              </w:rPr>
              <w:t xml:space="preserve">» </w:t>
            </w:r>
            <w:r w:rsidR="00277B53">
              <w:rPr>
                <w:rFonts w:ascii="Times New Roman" w:hAnsi="Times New Roman"/>
              </w:rPr>
              <w:t>марта</w:t>
            </w:r>
            <w:r w:rsidRPr="007F6E59">
              <w:rPr>
                <w:rFonts w:ascii="Times New Roman" w:hAnsi="Times New Roman"/>
              </w:rPr>
              <w:t xml:space="preserve">  202</w:t>
            </w:r>
            <w:r w:rsidR="00277B53">
              <w:rPr>
                <w:rFonts w:ascii="Times New Roman" w:hAnsi="Times New Roman"/>
              </w:rPr>
              <w:t>6</w:t>
            </w:r>
            <w:r w:rsidRPr="007F6E59">
              <w:rPr>
                <w:rFonts w:ascii="Times New Roman" w:hAnsi="Times New Roman"/>
              </w:rPr>
              <w:t xml:space="preserve">  г. </w:t>
            </w:r>
            <w:r w:rsidR="005775D5">
              <w:rPr>
                <w:rFonts w:ascii="Times New Roman" w:hAnsi="Times New Roman"/>
              </w:rPr>
              <w:t>14</w:t>
            </w:r>
            <w:r w:rsidRPr="007F6E59">
              <w:rPr>
                <w:rFonts w:ascii="Times New Roman" w:hAnsi="Times New Roman"/>
              </w:rPr>
              <w:t xml:space="preserve"> час. 00 мин. и до «</w:t>
            </w:r>
            <w:r w:rsidR="00374C3D">
              <w:rPr>
                <w:rFonts w:ascii="Times New Roman" w:hAnsi="Times New Roman"/>
              </w:rPr>
              <w:t>2</w:t>
            </w:r>
            <w:r w:rsidR="006732D6">
              <w:rPr>
                <w:rFonts w:ascii="Times New Roman" w:hAnsi="Times New Roman"/>
              </w:rPr>
              <w:t>4</w:t>
            </w:r>
            <w:r w:rsidRPr="007F6E59">
              <w:rPr>
                <w:rFonts w:ascii="Times New Roman" w:hAnsi="Times New Roman"/>
              </w:rPr>
              <w:t xml:space="preserve">» </w:t>
            </w:r>
            <w:r w:rsidR="00277B53">
              <w:rPr>
                <w:rFonts w:ascii="Times New Roman" w:hAnsi="Times New Roman"/>
              </w:rPr>
              <w:t>марта</w:t>
            </w:r>
            <w:r w:rsidRPr="007F6E59">
              <w:rPr>
                <w:rFonts w:ascii="Times New Roman" w:hAnsi="Times New Roman"/>
              </w:rPr>
              <w:t xml:space="preserve"> 202</w:t>
            </w:r>
            <w:r w:rsidR="00277B53">
              <w:rPr>
                <w:rFonts w:ascii="Times New Roman" w:hAnsi="Times New Roman"/>
              </w:rPr>
              <w:t>6</w:t>
            </w:r>
            <w:r w:rsidRPr="007F6E59">
              <w:rPr>
                <w:rFonts w:ascii="Times New Roman" w:hAnsi="Times New Roman"/>
              </w:rPr>
              <w:t xml:space="preserve"> г. 1</w:t>
            </w:r>
            <w:r w:rsidR="00E96439">
              <w:rPr>
                <w:rFonts w:ascii="Times New Roman" w:hAnsi="Times New Roman"/>
              </w:rPr>
              <w:t>4</w:t>
            </w:r>
            <w:r w:rsidRPr="007F6E59">
              <w:rPr>
                <w:rFonts w:ascii="Times New Roman" w:hAnsi="Times New Roman"/>
              </w:rPr>
              <w:t xml:space="preserve">  ч. 00 мин.  (по местному времени Заказчика)</w:t>
            </w:r>
          </w:p>
        </w:tc>
      </w:tr>
      <w:tr w:rsidR="00D738A7" w14:paraId="27048F05"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FCDD396"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14:paraId="363AE5D4" w14:textId="77777777"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0C8FC2AC" w14:textId="77777777"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proofErr w:type="spellStart"/>
            <w:r w:rsidR="004026D2">
              <w:rPr>
                <w:rFonts w:ascii="Times New Roman" w:hAnsi="Times New Roman"/>
              </w:rPr>
              <w:t>каб</w:t>
            </w:r>
            <w:proofErr w:type="spellEnd"/>
            <w:r w:rsidR="004026D2">
              <w:rPr>
                <w:rFonts w:ascii="Times New Roman" w:hAnsi="Times New Roman"/>
              </w:rPr>
              <w:t xml:space="preserve">. 2 </w:t>
            </w:r>
            <w:r>
              <w:rPr>
                <w:rFonts w:ascii="Times New Roman" w:hAnsi="Times New Roman"/>
              </w:rPr>
              <w:t>(в рабочее время организации) тел. (81378)33363</w:t>
            </w:r>
          </w:p>
          <w:p w14:paraId="022BECFF" w14:textId="77777777" w:rsidR="00D8315C" w:rsidRDefault="00D8315C" w:rsidP="00D8315C">
            <w:pPr>
              <w:widowControl w:val="0"/>
              <w:autoSpaceDE w:val="0"/>
              <w:autoSpaceDN w:val="0"/>
              <w:adjustRightInd w:val="0"/>
              <w:jc w:val="both"/>
              <w:rPr>
                <w:rFonts w:ascii="Times New Roman" w:hAnsi="Times New Roman"/>
                <w:color w:val="000000"/>
                <w:sz w:val="20"/>
                <w:szCs w:val="20"/>
                <w:u w:val="single"/>
              </w:rPr>
            </w:pPr>
          </w:p>
          <w:p w14:paraId="6A2FA210" w14:textId="77777777"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14:paraId="40693F31" w14:textId="77777777" w:rsidR="00D8315C" w:rsidRPr="00E96439" w:rsidRDefault="00D8315C" w:rsidP="00D8315C">
            <w:pPr>
              <w:pStyle w:val="afffc"/>
              <w:spacing w:line="240" w:lineRule="auto"/>
              <w:ind w:left="0" w:firstLine="0"/>
              <w:rPr>
                <w:sz w:val="20"/>
                <w:szCs w:val="20"/>
              </w:rPr>
            </w:pPr>
            <w:r w:rsidRPr="00E96439">
              <w:rPr>
                <w:sz w:val="20"/>
                <w:szCs w:val="20"/>
              </w:rPr>
              <w:t>- быть адресован Заказчику (указывается адрес Заказчика);</w:t>
            </w:r>
          </w:p>
          <w:p w14:paraId="20AA238E" w14:textId="77777777" w:rsidR="00D8315C" w:rsidRPr="00E96439" w:rsidRDefault="00D8315C" w:rsidP="00D8315C">
            <w:pPr>
              <w:pStyle w:val="afffc"/>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A22AF84" w14:textId="77777777"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14:paraId="5FB425E1" w14:textId="77777777"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1D1E1B28" w14:textId="77777777" w:rsidR="00D738A7" w:rsidRDefault="00D738A7" w:rsidP="00EB1955">
            <w:pPr>
              <w:spacing w:after="0" w:line="240" w:lineRule="auto"/>
              <w:rPr>
                <w:rFonts w:ascii="Times New Roman" w:hAnsi="Times New Roman"/>
                <w:lang w:eastAsia="en-US"/>
              </w:rPr>
            </w:pPr>
          </w:p>
        </w:tc>
      </w:tr>
      <w:tr w:rsidR="00D738A7" w14:paraId="5F53BB8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4EF8336"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14:paraId="2389AB00"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14:paraId="7371E68E" w14:textId="77777777"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14:paraId="73A6C154" w14:textId="38979517" w:rsidR="00D738A7" w:rsidRDefault="00D738A7" w:rsidP="00277B53">
            <w:pPr>
              <w:spacing w:after="0" w:line="240" w:lineRule="auto"/>
              <w:rPr>
                <w:rFonts w:ascii="Times New Roman" w:hAnsi="Times New Roman"/>
                <w:lang w:eastAsia="en-US"/>
              </w:rPr>
            </w:pPr>
            <w:r>
              <w:rPr>
                <w:rFonts w:ascii="Times New Roman" w:hAnsi="Times New Roman"/>
              </w:rPr>
              <w:t>«</w:t>
            </w:r>
            <w:r w:rsidR="006732D6">
              <w:rPr>
                <w:rFonts w:ascii="Times New Roman" w:hAnsi="Times New Roman"/>
              </w:rPr>
              <w:t>2</w:t>
            </w:r>
            <w:r w:rsidR="00277B53">
              <w:rPr>
                <w:rFonts w:ascii="Times New Roman" w:hAnsi="Times New Roman"/>
              </w:rPr>
              <w:t>6</w:t>
            </w:r>
            <w:r>
              <w:rPr>
                <w:rFonts w:ascii="Times New Roman" w:hAnsi="Times New Roman"/>
              </w:rPr>
              <w:t xml:space="preserve">» </w:t>
            </w:r>
            <w:r w:rsidR="00277B53">
              <w:rPr>
                <w:rFonts w:ascii="Times New Roman" w:hAnsi="Times New Roman"/>
              </w:rPr>
              <w:t>марта</w:t>
            </w:r>
            <w:r>
              <w:rPr>
                <w:rFonts w:ascii="Times New Roman" w:hAnsi="Times New Roman"/>
              </w:rPr>
              <w:t xml:space="preserve"> 202</w:t>
            </w:r>
            <w:r w:rsidR="00277B53">
              <w:rPr>
                <w:rFonts w:ascii="Times New Roman" w:hAnsi="Times New Roman"/>
              </w:rPr>
              <w:t>6</w:t>
            </w:r>
            <w:r>
              <w:rPr>
                <w:rFonts w:ascii="Times New Roman" w:hAnsi="Times New Roman"/>
              </w:rPr>
              <w:t xml:space="preserve">  г. «09» час. 00 мин. </w:t>
            </w:r>
            <w:r w:rsidR="00FC0133">
              <w:rPr>
                <w:rFonts w:ascii="Times New Roman" w:hAnsi="Times New Roman"/>
              </w:rPr>
              <w:t>– вскрытие конвертов.</w:t>
            </w:r>
          </w:p>
        </w:tc>
      </w:tr>
      <w:tr w:rsidR="00D738A7" w14:paraId="689CDE9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A4D5E24"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14:paraId="752164D7" w14:textId="77777777" w:rsidR="00D738A7" w:rsidRDefault="00D738A7" w:rsidP="00981DE4">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14:paraId="1D267D2D" w14:textId="748C50FF" w:rsidR="00D738A7" w:rsidRDefault="00FC0133" w:rsidP="009571E5">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14:paraId="59A88FA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135BDB"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14:paraId="32B7D213"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14:paraId="510303DC" w14:textId="77777777"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14:paraId="7BB7EA68" w14:textId="67001E37" w:rsidR="00D738A7" w:rsidRDefault="00D738A7" w:rsidP="00277B53">
            <w:pPr>
              <w:spacing w:after="0" w:line="240" w:lineRule="auto"/>
              <w:rPr>
                <w:rFonts w:ascii="Times New Roman" w:hAnsi="Times New Roman"/>
                <w:lang w:eastAsia="en-US"/>
              </w:rPr>
            </w:pPr>
            <w:r>
              <w:rPr>
                <w:rFonts w:ascii="Times New Roman" w:hAnsi="Times New Roman"/>
              </w:rPr>
              <w:t>«</w:t>
            </w:r>
            <w:r w:rsidR="006732D6">
              <w:rPr>
                <w:rFonts w:ascii="Times New Roman" w:hAnsi="Times New Roman"/>
              </w:rPr>
              <w:t>2</w:t>
            </w:r>
            <w:r w:rsidR="00277B53">
              <w:rPr>
                <w:rFonts w:ascii="Times New Roman" w:hAnsi="Times New Roman"/>
              </w:rPr>
              <w:t>6</w:t>
            </w:r>
            <w:r>
              <w:rPr>
                <w:rFonts w:ascii="Times New Roman" w:hAnsi="Times New Roman"/>
              </w:rPr>
              <w:t xml:space="preserve">» </w:t>
            </w:r>
            <w:r w:rsidR="00277B53">
              <w:rPr>
                <w:rFonts w:ascii="Times New Roman" w:hAnsi="Times New Roman"/>
              </w:rPr>
              <w:t>марта</w:t>
            </w:r>
            <w:r>
              <w:rPr>
                <w:rFonts w:ascii="Times New Roman" w:hAnsi="Times New Roman"/>
              </w:rPr>
              <w:t xml:space="preserve"> 202</w:t>
            </w:r>
            <w:r w:rsidR="00277B53">
              <w:rPr>
                <w:rFonts w:ascii="Times New Roman" w:hAnsi="Times New Roman"/>
              </w:rPr>
              <w:t>6</w:t>
            </w:r>
            <w:r>
              <w:rPr>
                <w:rFonts w:ascii="Times New Roman" w:hAnsi="Times New Roman"/>
              </w:rPr>
              <w:t xml:space="preserve">  г. «14» час. 00 мин.</w:t>
            </w:r>
          </w:p>
        </w:tc>
      </w:tr>
      <w:tr w:rsidR="00D738A7" w14:paraId="65E1657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29C5E93"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14:paraId="33E503DF" w14:textId="77777777"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73D24D03" w14:textId="77777777"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14:paraId="5BA356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2FEB6B1"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14:paraId="50B34EB6" w14:textId="77777777"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09DF6E9E" w14:textId="77777777"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7"/>
    </w:tbl>
    <w:p w14:paraId="243481F4" w14:textId="77777777" w:rsidR="00981DE4" w:rsidRDefault="00981DE4" w:rsidP="00981DE4">
      <w:pPr>
        <w:pStyle w:val="a6"/>
        <w:spacing w:after="0" w:line="240" w:lineRule="auto"/>
        <w:jc w:val="both"/>
        <w:rPr>
          <w:rFonts w:ascii="Times New Roman" w:hAnsi="Times New Roman"/>
          <w:sz w:val="24"/>
          <w:szCs w:val="24"/>
        </w:rPr>
      </w:pPr>
    </w:p>
    <w:p w14:paraId="0D6A3D85" w14:textId="77777777" w:rsidR="001965F6" w:rsidRDefault="001965F6" w:rsidP="00981DE4">
      <w:pPr>
        <w:pStyle w:val="a6"/>
        <w:spacing w:after="0" w:line="240" w:lineRule="auto"/>
        <w:jc w:val="both"/>
        <w:rPr>
          <w:rFonts w:ascii="Times New Roman" w:hAnsi="Times New Roman"/>
          <w:sz w:val="24"/>
          <w:szCs w:val="24"/>
        </w:rPr>
      </w:pPr>
    </w:p>
    <w:p w14:paraId="23333B39" w14:textId="77777777" w:rsidR="005A4292" w:rsidRDefault="005A4292" w:rsidP="00981DE4">
      <w:pPr>
        <w:pStyle w:val="a6"/>
        <w:spacing w:after="0" w:line="240" w:lineRule="auto"/>
        <w:jc w:val="both"/>
        <w:rPr>
          <w:rFonts w:ascii="Times New Roman" w:hAnsi="Times New Roman"/>
          <w:sz w:val="24"/>
          <w:szCs w:val="24"/>
        </w:rPr>
      </w:pPr>
    </w:p>
    <w:p w14:paraId="7F73B4AC" w14:textId="77777777" w:rsidR="005A4292" w:rsidRDefault="005A4292" w:rsidP="00981DE4">
      <w:pPr>
        <w:pStyle w:val="a6"/>
        <w:spacing w:after="0" w:line="240" w:lineRule="auto"/>
        <w:jc w:val="both"/>
        <w:rPr>
          <w:rFonts w:ascii="Times New Roman" w:hAnsi="Times New Roman"/>
          <w:sz w:val="24"/>
          <w:szCs w:val="24"/>
        </w:rPr>
      </w:pPr>
    </w:p>
    <w:p w14:paraId="14E728D1" w14:textId="77777777" w:rsidR="005A4292" w:rsidRDefault="005A4292" w:rsidP="00981DE4">
      <w:pPr>
        <w:pStyle w:val="a6"/>
        <w:spacing w:after="0" w:line="240" w:lineRule="auto"/>
        <w:jc w:val="both"/>
        <w:rPr>
          <w:rFonts w:ascii="Times New Roman" w:hAnsi="Times New Roman"/>
          <w:sz w:val="24"/>
          <w:szCs w:val="24"/>
        </w:rPr>
      </w:pPr>
    </w:p>
    <w:p w14:paraId="031596D9" w14:textId="77777777" w:rsidR="005A4292" w:rsidRDefault="005A4292" w:rsidP="00981DE4">
      <w:pPr>
        <w:pStyle w:val="a6"/>
        <w:spacing w:after="0" w:line="240" w:lineRule="auto"/>
        <w:jc w:val="both"/>
        <w:rPr>
          <w:rFonts w:ascii="Times New Roman" w:hAnsi="Times New Roman"/>
          <w:sz w:val="24"/>
          <w:szCs w:val="24"/>
        </w:rPr>
      </w:pPr>
    </w:p>
    <w:p w14:paraId="6E48A9CB" w14:textId="77777777" w:rsidR="005A4292" w:rsidRDefault="005A4292" w:rsidP="00981DE4">
      <w:pPr>
        <w:pStyle w:val="a6"/>
        <w:spacing w:after="0" w:line="240" w:lineRule="auto"/>
        <w:jc w:val="both"/>
        <w:rPr>
          <w:rFonts w:ascii="Times New Roman" w:hAnsi="Times New Roman"/>
          <w:sz w:val="24"/>
          <w:szCs w:val="24"/>
        </w:rPr>
      </w:pPr>
    </w:p>
    <w:p w14:paraId="74A6BBF8" w14:textId="77777777" w:rsidR="005A4292" w:rsidRDefault="005A4292" w:rsidP="00981DE4">
      <w:pPr>
        <w:pStyle w:val="a6"/>
        <w:spacing w:after="0" w:line="240" w:lineRule="auto"/>
        <w:jc w:val="both"/>
        <w:rPr>
          <w:rFonts w:ascii="Times New Roman" w:hAnsi="Times New Roman"/>
          <w:sz w:val="24"/>
          <w:szCs w:val="24"/>
        </w:rPr>
      </w:pPr>
    </w:p>
    <w:p w14:paraId="3B86072A" w14:textId="77777777" w:rsidR="005A4292" w:rsidRDefault="005A4292" w:rsidP="00981DE4">
      <w:pPr>
        <w:pStyle w:val="a6"/>
        <w:spacing w:after="0" w:line="240" w:lineRule="auto"/>
        <w:jc w:val="both"/>
        <w:rPr>
          <w:rFonts w:ascii="Times New Roman" w:hAnsi="Times New Roman"/>
          <w:sz w:val="24"/>
          <w:szCs w:val="24"/>
        </w:rPr>
      </w:pPr>
    </w:p>
    <w:p w14:paraId="1FCDA9A8" w14:textId="77777777" w:rsidR="005A4292" w:rsidRDefault="005A4292" w:rsidP="00981DE4">
      <w:pPr>
        <w:pStyle w:val="a6"/>
        <w:spacing w:after="0" w:line="240" w:lineRule="auto"/>
        <w:jc w:val="both"/>
        <w:rPr>
          <w:rFonts w:ascii="Times New Roman" w:hAnsi="Times New Roman"/>
          <w:sz w:val="24"/>
          <w:szCs w:val="24"/>
        </w:rPr>
      </w:pPr>
    </w:p>
    <w:p w14:paraId="2FF24BE1" w14:textId="77777777" w:rsidR="005A4292" w:rsidRDefault="005A4292" w:rsidP="00981DE4">
      <w:pPr>
        <w:pStyle w:val="a6"/>
        <w:spacing w:after="0" w:line="240" w:lineRule="auto"/>
        <w:jc w:val="both"/>
        <w:rPr>
          <w:rFonts w:ascii="Times New Roman" w:hAnsi="Times New Roman"/>
          <w:sz w:val="24"/>
          <w:szCs w:val="24"/>
        </w:rPr>
      </w:pPr>
    </w:p>
    <w:p w14:paraId="07AECED5" w14:textId="77777777" w:rsidR="005A4292" w:rsidRDefault="005A4292" w:rsidP="00981DE4">
      <w:pPr>
        <w:pStyle w:val="a6"/>
        <w:spacing w:after="0" w:line="240" w:lineRule="auto"/>
        <w:jc w:val="both"/>
        <w:rPr>
          <w:rFonts w:ascii="Times New Roman" w:hAnsi="Times New Roman"/>
          <w:sz w:val="24"/>
          <w:szCs w:val="24"/>
        </w:rPr>
      </w:pPr>
    </w:p>
    <w:p w14:paraId="7D55B2E7" w14:textId="77777777" w:rsidR="005A4292" w:rsidRDefault="005A4292" w:rsidP="00981DE4">
      <w:pPr>
        <w:pStyle w:val="a6"/>
        <w:spacing w:after="0" w:line="240" w:lineRule="auto"/>
        <w:jc w:val="both"/>
        <w:rPr>
          <w:rFonts w:ascii="Times New Roman" w:hAnsi="Times New Roman"/>
          <w:sz w:val="24"/>
          <w:szCs w:val="24"/>
        </w:rPr>
      </w:pPr>
    </w:p>
    <w:p w14:paraId="3FC6BC8E" w14:textId="77777777" w:rsidR="00582BAD" w:rsidRPr="002518D7" w:rsidRDefault="00582BAD" w:rsidP="00582BAD">
      <w:pPr>
        <w:pStyle w:val="afff7"/>
        <w:outlineLvl w:val="9"/>
      </w:pPr>
      <w:r>
        <w:t xml:space="preserve">Приложение №1 к </w:t>
      </w:r>
      <w:r w:rsidRPr="001277F2">
        <w:t>Информационной</w:t>
      </w:r>
      <w:r w:rsidRPr="002518D7">
        <w:t xml:space="preserve"> карте</w:t>
      </w:r>
    </w:p>
    <w:p w14:paraId="463C77FD" w14:textId="77777777"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14:paraId="18D40E0A" w14:textId="77777777" w:rsidR="00582BAD" w:rsidRDefault="00582BAD" w:rsidP="00582BAD">
      <w:pPr>
        <w:pStyle w:val="a6"/>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14:paraId="08B7B353"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1A2B430B" w14:textId="77777777"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14:paraId="45CC088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A671EB8"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A22C5CB" w14:textId="77777777" w:rsidR="004B154A" w:rsidRPr="004B154A" w:rsidRDefault="00582BAD" w:rsidP="004B154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14:paraId="20B11DAC" w14:textId="5A7DD048" w:rsidR="00582BAD" w:rsidRPr="009F7EEF" w:rsidRDefault="004B154A" w:rsidP="00E02AFA">
            <w:pPr>
              <w:spacing w:after="0" w:line="240" w:lineRule="auto"/>
              <w:rPr>
                <w:rFonts w:ascii="Times New Roman" w:eastAsia="Calibri" w:hAnsi="Times New Roman"/>
                <w:lang w:eastAsia="en-US"/>
              </w:rPr>
            </w:pPr>
            <w:r w:rsidRPr="004B154A">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14:paraId="024AA96A"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3F6F1F78"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51719EF" w14:textId="549BC55E"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4B154A" w:rsidRPr="004B154A">
              <w:rPr>
                <w:rFonts w:ascii="Times New Roman" w:eastAsia="Calibri" w:hAnsi="Times New Roman"/>
                <w:lang w:eastAsia="en-US"/>
              </w:rPr>
              <w:t>7.2 (Форма 2)</w:t>
            </w:r>
            <w:r w:rsidR="004B154A"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14:paraId="64F4D4B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551F4D8"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342AB1D4"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14:paraId="12FAF380"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F906E38"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02E12952"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14:paraId="5DE74DDC"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405C3EA2"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DDBA21F"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582BAD" w:rsidRPr="009F7EEF" w14:paraId="23054AB2"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DA2DF85"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3C65A8B0" w14:textId="77777777"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14:paraId="3429449E"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D0F5194"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6FB9561B" w14:textId="77777777"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374C3D" w:rsidRPr="009F7EEF" w14:paraId="34D7B3E3"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2E3A3026" w14:textId="77777777" w:rsidR="00374C3D" w:rsidRPr="009F7EEF" w:rsidRDefault="00374C3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02C0ADC9" w14:textId="0694813E" w:rsidR="00374C3D" w:rsidRPr="00374C3D" w:rsidRDefault="00900254" w:rsidP="00EA24D4">
            <w:pPr>
              <w:spacing w:after="0" w:line="240" w:lineRule="auto"/>
              <w:rPr>
                <w:rFonts w:ascii="Times New Roman" w:eastAsia="Calibri" w:hAnsi="Times New Roman" w:cs="Times New Roman"/>
                <w:lang w:eastAsia="en-US"/>
              </w:rPr>
            </w:pPr>
            <w:r>
              <w:rPr>
                <w:rFonts w:ascii="Times New Roman" w:hAnsi="Times New Roman" w:cs="Times New Roman"/>
                <w:lang w:eastAsia="en-US"/>
              </w:rPr>
              <w:t>Справка о кадровых ресурсах</w:t>
            </w:r>
            <w:r w:rsidR="00374C3D" w:rsidRPr="00374C3D">
              <w:rPr>
                <w:rFonts w:ascii="Times New Roman" w:hAnsi="Times New Roman" w:cs="Times New Roman"/>
                <w:lang w:eastAsia="en-US"/>
              </w:rPr>
              <w:t>, инженеры-проектировщики</w:t>
            </w:r>
            <w:r w:rsidR="00EA24D4">
              <w:rPr>
                <w:rFonts w:ascii="Times New Roman" w:hAnsi="Times New Roman" w:cs="Times New Roman"/>
                <w:lang w:eastAsia="en-US"/>
              </w:rPr>
              <w:t xml:space="preserve"> в соответствие с Техническим заданием.</w:t>
            </w:r>
          </w:p>
        </w:tc>
      </w:tr>
    </w:tbl>
    <w:p w14:paraId="521CEA53" w14:textId="77777777" w:rsidR="00981DE4" w:rsidRDefault="00981DE4" w:rsidP="00981DE4">
      <w:pPr>
        <w:pStyle w:val="a6"/>
        <w:spacing w:after="0" w:line="240" w:lineRule="auto"/>
        <w:jc w:val="both"/>
        <w:rPr>
          <w:rFonts w:ascii="Times New Roman" w:hAnsi="Times New Roman"/>
          <w:sz w:val="24"/>
          <w:szCs w:val="24"/>
        </w:rPr>
      </w:pPr>
    </w:p>
    <w:p w14:paraId="3A566159" w14:textId="77777777" w:rsidR="00981DE4" w:rsidRDefault="00981DE4" w:rsidP="00981DE4">
      <w:pPr>
        <w:pStyle w:val="a6"/>
        <w:spacing w:after="0" w:line="240" w:lineRule="auto"/>
        <w:jc w:val="both"/>
        <w:rPr>
          <w:rFonts w:ascii="Times New Roman" w:hAnsi="Times New Roman"/>
          <w:sz w:val="24"/>
          <w:szCs w:val="24"/>
        </w:rPr>
      </w:pPr>
    </w:p>
    <w:p w14:paraId="1EE15C17" w14:textId="26CE4B36" w:rsidR="009571E5" w:rsidRPr="00AF5638" w:rsidRDefault="00981DE4" w:rsidP="009571E5">
      <w:pPr>
        <w:pStyle w:val="afff7"/>
        <w:outlineLvl w:val="9"/>
        <w:rPr>
          <w:lang w:val="ru"/>
        </w:rPr>
      </w:pPr>
      <w:r w:rsidRPr="00AF5638">
        <w:rPr>
          <w:bCs/>
          <w:lang w:val="ru"/>
        </w:rPr>
        <w:br w:type="page"/>
      </w:r>
    </w:p>
    <w:p w14:paraId="0DB87580" w14:textId="2476FAAB" w:rsidR="00582BAD" w:rsidRPr="00AF5638" w:rsidRDefault="00582BAD" w:rsidP="00582BAD">
      <w:pPr>
        <w:pStyle w:val="afff7"/>
        <w:outlineLvl w:val="9"/>
        <w:rPr>
          <w:lang w:val="ru"/>
        </w:rPr>
      </w:pPr>
      <w:r w:rsidRPr="00AF5638">
        <w:rPr>
          <w:lang w:val="ru"/>
        </w:rPr>
        <w:t xml:space="preserve"> №</w:t>
      </w:r>
      <w:r>
        <w:rPr>
          <w:lang w:val="ru"/>
        </w:rPr>
        <w:t xml:space="preserve">3 </w:t>
      </w:r>
      <w:r w:rsidRPr="00AF5638">
        <w:rPr>
          <w:lang w:val="ru"/>
        </w:rPr>
        <w:t>к информационной карте</w:t>
      </w:r>
    </w:p>
    <w:p w14:paraId="788064FF" w14:textId="77777777" w:rsidR="00582BAD" w:rsidRDefault="00582BAD" w:rsidP="00582BAD">
      <w:pPr>
        <w:spacing w:after="120" w:line="240" w:lineRule="auto"/>
        <w:jc w:val="center"/>
        <w:outlineLvl w:val="1"/>
        <w:rPr>
          <w:rFonts w:ascii="Times New Roman" w:hAnsi="Times New Roman"/>
          <w:b/>
          <w:sz w:val="24"/>
        </w:rPr>
      </w:pPr>
      <w:bookmarkStart w:id="409" w:name="_Toc470881731"/>
      <w:bookmarkStart w:id="410"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09"/>
      <w:bookmarkEnd w:id="410"/>
    </w:p>
    <w:p w14:paraId="17A8004A" w14:textId="77777777" w:rsidR="00582BAD" w:rsidRPr="00B166E3" w:rsidRDefault="00582BAD" w:rsidP="00582BAD">
      <w:pPr>
        <w:spacing w:after="120" w:line="240" w:lineRule="auto"/>
        <w:jc w:val="center"/>
        <w:outlineLvl w:val="1"/>
        <w:rPr>
          <w:rFonts w:ascii="Times New Roman" w:hAnsi="Times New Roman"/>
          <w:sz w:val="24"/>
        </w:rPr>
      </w:pPr>
    </w:p>
    <w:p w14:paraId="231FCFE8" w14:textId="77777777"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14:paraId="609D1579" w14:textId="77777777" w:rsidTr="00E02AFA">
        <w:trPr>
          <w:trHeight w:val="57"/>
        </w:trPr>
        <w:tc>
          <w:tcPr>
            <w:tcW w:w="499" w:type="dxa"/>
            <w:vAlign w:val="center"/>
          </w:tcPr>
          <w:p w14:paraId="1677B387" w14:textId="77777777"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п/п</w:t>
            </w:r>
          </w:p>
        </w:tc>
        <w:tc>
          <w:tcPr>
            <w:tcW w:w="3415" w:type="dxa"/>
            <w:vAlign w:val="center"/>
          </w:tcPr>
          <w:p w14:paraId="092EF705"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14:paraId="69C73E66"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14:paraId="1BB1C91E" w14:textId="73837159" w:rsidR="00582BAD" w:rsidRPr="0086632C" w:rsidRDefault="00582BAD" w:rsidP="00011E38">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proofErr w:type="gramStart"/>
            <w:r w:rsidR="00011E38">
              <w:rPr>
                <w:rFonts w:ascii="Times New Roman" w:eastAsia="MS Gothic" w:hAnsi="Times New Roman"/>
                <w:b/>
                <w:bCs/>
                <w:lang w:val="ru"/>
              </w:rPr>
              <w:t>шт</w:t>
            </w:r>
            <w:proofErr w:type="spellEnd"/>
            <w:proofErr w:type="gramEnd"/>
            <w:r>
              <w:rPr>
                <w:rFonts w:ascii="Times New Roman" w:eastAsia="MS Gothic" w:hAnsi="Times New Roman"/>
                <w:b/>
                <w:bCs/>
                <w:lang w:val="ru"/>
              </w:rPr>
              <w:t>)</w:t>
            </w:r>
          </w:p>
        </w:tc>
        <w:tc>
          <w:tcPr>
            <w:tcW w:w="1741" w:type="dxa"/>
          </w:tcPr>
          <w:p w14:paraId="0E7D3342" w14:textId="12BD25B1"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proofErr w:type="spellStart"/>
            <w:r w:rsidR="00374C3D">
              <w:rPr>
                <w:rFonts w:ascii="Times New Roman" w:eastAsia="MS Gothic" w:hAnsi="Times New Roman"/>
                <w:b/>
                <w:bCs/>
                <w:lang w:val="ru"/>
              </w:rPr>
              <w:t>еденицу</w:t>
            </w:r>
            <w:proofErr w:type="spellEnd"/>
          </w:p>
          <w:p w14:paraId="742416A8" w14:textId="77777777"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14:paraId="27862744"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14:paraId="2533F0B7" w14:textId="77777777" w:rsidTr="00E02AFA">
        <w:trPr>
          <w:trHeight w:val="57"/>
        </w:trPr>
        <w:tc>
          <w:tcPr>
            <w:tcW w:w="499" w:type="dxa"/>
          </w:tcPr>
          <w:p w14:paraId="054D9E86" w14:textId="77777777" w:rsidR="00582BAD" w:rsidRPr="0086632C" w:rsidRDefault="00582BAD" w:rsidP="00625302">
            <w:pPr>
              <w:pStyle w:val="afff0"/>
              <w:numPr>
                <w:ilvl w:val="0"/>
                <w:numId w:val="8"/>
              </w:numPr>
              <w:ind w:left="0" w:firstLine="85"/>
              <w:jc w:val="center"/>
              <w:rPr>
                <w:sz w:val="22"/>
              </w:rPr>
            </w:pPr>
          </w:p>
        </w:tc>
        <w:tc>
          <w:tcPr>
            <w:tcW w:w="3415" w:type="dxa"/>
          </w:tcPr>
          <w:p w14:paraId="0DC72CCF" w14:textId="55A0DA04" w:rsidR="00582BAD" w:rsidRPr="0086632C" w:rsidRDefault="00582BAD" w:rsidP="0052265A">
            <w:pPr>
              <w:spacing w:after="0"/>
              <w:rPr>
                <w:rFonts w:ascii="Times New Roman" w:eastAsia="MS Gothic" w:hAnsi="Times New Roman"/>
                <w:b/>
                <w:bCs/>
                <w:lang w:val="ru"/>
              </w:rPr>
            </w:pPr>
          </w:p>
        </w:tc>
        <w:tc>
          <w:tcPr>
            <w:tcW w:w="1980" w:type="dxa"/>
          </w:tcPr>
          <w:p w14:paraId="2D0EC888" w14:textId="16D8BE3F" w:rsidR="00582BAD" w:rsidRPr="00B166E3" w:rsidRDefault="00582BAD" w:rsidP="001965F6">
            <w:pPr>
              <w:spacing w:after="0"/>
              <w:jc w:val="center"/>
              <w:rPr>
                <w:rFonts w:ascii="Times New Roman" w:eastAsia="MS Gothic" w:hAnsi="Times New Roman"/>
                <w:bCs/>
                <w:lang w:val="ru"/>
              </w:rPr>
            </w:pPr>
          </w:p>
        </w:tc>
        <w:tc>
          <w:tcPr>
            <w:tcW w:w="1741" w:type="dxa"/>
          </w:tcPr>
          <w:p w14:paraId="2B2FE040" w14:textId="14A06197" w:rsidR="00582BAD" w:rsidRPr="00B166E3" w:rsidRDefault="00582BAD" w:rsidP="001965F6">
            <w:pPr>
              <w:spacing w:after="0"/>
              <w:jc w:val="center"/>
              <w:rPr>
                <w:rFonts w:ascii="Times New Roman" w:eastAsia="MS Gothic" w:hAnsi="Times New Roman"/>
                <w:bCs/>
                <w:lang w:val="ru"/>
              </w:rPr>
            </w:pPr>
          </w:p>
        </w:tc>
        <w:tc>
          <w:tcPr>
            <w:tcW w:w="1829" w:type="dxa"/>
          </w:tcPr>
          <w:p w14:paraId="66BABEBB" w14:textId="67CC93E0" w:rsidR="00582BAD" w:rsidRPr="0086632C" w:rsidRDefault="00582BAD" w:rsidP="004026D2">
            <w:pPr>
              <w:spacing w:after="0"/>
              <w:jc w:val="center"/>
              <w:rPr>
                <w:rFonts w:ascii="Times New Roman" w:eastAsia="MS Gothic" w:hAnsi="Times New Roman"/>
                <w:b/>
                <w:bCs/>
                <w:lang w:val="ru"/>
              </w:rPr>
            </w:pPr>
          </w:p>
        </w:tc>
      </w:tr>
      <w:tr w:rsidR="00582BAD" w:rsidRPr="0086632C" w14:paraId="280B3DA7" w14:textId="77777777" w:rsidTr="00E02AFA">
        <w:trPr>
          <w:trHeight w:val="57"/>
        </w:trPr>
        <w:tc>
          <w:tcPr>
            <w:tcW w:w="3914" w:type="dxa"/>
            <w:gridSpan w:val="2"/>
          </w:tcPr>
          <w:p w14:paraId="54A65BB8" w14:textId="77777777"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0D198760" w14:textId="77777777" w:rsidR="00582BAD" w:rsidRPr="0086632C" w:rsidRDefault="00582BAD" w:rsidP="00E02AFA">
            <w:pPr>
              <w:spacing w:after="0"/>
              <w:rPr>
                <w:rFonts w:ascii="Times New Roman" w:eastAsia="MS Gothic" w:hAnsi="Times New Roman"/>
                <w:b/>
                <w:bCs/>
                <w:lang w:val="ru"/>
              </w:rPr>
            </w:pPr>
          </w:p>
        </w:tc>
        <w:tc>
          <w:tcPr>
            <w:tcW w:w="1741" w:type="dxa"/>
          </w:tcPr>
          <w:p w14:paraId="276B2613" w14:textId="77777777" w:rsidR="00582BAD" w:rsidRPr="0086632C" w:rsidRDefault="00582BAD" w:rsidP="00E02AFA">
            <w:pPr>
              <w:spacing w:after="0"/>
              <w:rPr>
                <w:rFonts w:ascii="Times New Roman" w:eastAsia="MS Gothic" w:hAnsi="Times New Roman"/>
                <w:b/>
                <w:bCs/>
                <w:lang w:val="ru"/>
              </w:rPr>
            </w:pPr>
          </w:p>
        </w:tc>
        <w:tc>
          <w:tcPr>
            <w:tcW w:w="1829" w:type="dxa"/>
          </w:tcPr>
          <w:p w14:paraId="54A06338" w14:textId="2E51F728" w:rsidR="00582BAD" w:rsidRPr="0086632C" w:rsidRDefault="00582BAD" w:rsidP="00E02AFA">
            <w:pPr>
              <w:spacing w:after="0"/>
              <w:jc w:val="center"/>
              <w:rPr>
                <w:rFonts w:ascii="Times New Roman" w:eastAsia="MS Gothic" w:hAnsi="Times New Roman"/>
                <w:b/>
                <w:bCs/>
                <w:lang w:val="ru"/>
              </w:rPr>
            </w:pPr>
          </w:p>
        </w:tc>
      </w:tr>
      <w:tr w:rsidR="00582BAD" w:rsidRPr="0086632C" w14:paraId="34E03DF2" w14:textId="77777777" w:rsidTr="00E02AFA">
        <w:trPr>
          <w:trHeight w:val="57"/>
        </w:trPr>
        <w:tc>
          <w:tcPr>
            <w:tcW w:w="3914" w:type="dxa"/>
            <w:gridSpan w:val="2"/>
          </w:tcPr>
          <w:p w14:paraId="5248EF22" w14:textId="77777777" w:rsidR="00582BAD" w:rsidRPr="0086632C" w:rsidRDefault="00582BAD" w:rsidP="00E02AFA">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530ABF6C" w14:textId="77777777" w:rsidR="00582BAD" w:rsidRPr="0086632C" w:rsidRDefault="00582BAD" w:rsidP="00E02AFA">
            <w:pPr>
              <w:spacing w:after="0"/>
              <w:rPr>
                <w:rFonts w:ascii="Times New Roman" w:eastAsia="MS Gothic" w:hAnsi="Times New Roman"/>
                <w:b/>
                <w:bCs/>
                <w:lang w:val="ru"/>
              </w:rPr>
            </w:pPr>
          </w:p>
        </w:tc>
        <w:tc>
          <w:tcPr>
            <w:tcW w:w="1741" w:type="dxa"/>
          </w:tcPr>
          <w:p w14:paraId="5E5E646E" w14:textId="77777777" w:rsidR="00582BAD" w:rsidRPr="0086632C" w:rsidRDefault="00582BAD" w:rsidP="00E02AFA">
            <w:pPr>
              <w:spacing w:after="0"/>
              <w:rPr>
                <w:rFonts w:ascii="Times New Roman" w:eastAsia="MS Gothic" w:hAnsi="Times New Roman"/>
                <w:b/>
                <w:bCs/>
                <w:lang w:val="ru"/>
              </w:rPr>
            </w:pPr>
          </w:p>
        </w:tc>
        <w:tc>
          <w:tcPr>
            <w:tcW w:w="1829" w:type="dxa"/>
          </w:tcPr>
          <w:p w14:paraId="663FB3C3" w14:textId="198379E6" w:rsidR="00582BAD" w:rsidRDefault="00582BAD" w:rsidP="004026D2">
            <w:pPr>
              <w:spacing w:after="0"/>
              <w:jc w:val="center"/>
              <w:rPr>
                <w:rFonts w:ascii="Times New Roman" w:eastAsia="MS Gothic" w:hAnsi="Times New Roman"/>
                <w:b/>
                <w:bCs/>
                <w:lang w:val="ru"/>
              </w:rPr>
            </w:pPr>
          </w:p>
        </w:tc>
      </w:tr>
    </w:tbl>
    <w:p w14:paraId="19B53B4B" w14:textId="77777777" w:rsidR="00B53891" w:rsidRDefault="00B53891" w:rsidP="00582BAD">
      <w:pPr>
        <w:spacing w:after="0"/>
        <w:rPr>
          <w:rFonts w:ascii="Times New Roman" w:eastAsia="MS Gothic" w:hAnsi="Times New Roman"/>
          <w:b/>
          <w:bCs/>
          <w:sz w:val="24"/>
          <w:lang w:val="ru"/>
        </w:rPr>
      </w:pPr>
    </w:p>
    <w:p w14:paraId="58B05F92" w14:textId="77777777" w:rsidR="00B53891" w:rsidRDefault="00B53891" w:rsidP="00B53891">
      <w:pPr>
        <w:rPr>
          <w:b/>
          <w:sz w:val="30"/>
          <w:szCs w:val="30"/>
        </w:rPr>
      </w:pPr>
    </w:p>
    <w:p w14:paraId="014F4E24" w14:textId="77777777" w:rsidR="00B53891" w:rsidRDefault="00B53891" w:rsidP="00B53891">
      <w:pPr>
        <w:rPr>
          <w:rFonts w:ascii="Times New Roman" w:hAnsi="Times New Roman" w:cs="Times New Roman"/>
          <w:b/>
          <w:sz w:val="30"/>
          <w:szCs w:val="30"/>
        </w:rPr>
      </w:pPr>
    </w:p>
    <w:p w14:paraId="71A423D1" w14:textId="77777777" w:rsidR="005A4292" w:rsidRDefault="005A4292" w:rsidP="00B53891">
      <w:pPr>
        <w:rPr>
          <w:rFonts w:ascii="Times New Roman" w:hAnsi="Times New Roman" w:cs="Times New Roman"/>
          <w:b/>
          <w:sz w:val="30"/>
          <w:szCs w:val="30"/>
        </w:rPr>
      </w:pPr>
    </w:p>
    <w:p w14:paraId="40FF01A3" w14:textId="77777777" w:rsidR="005A4292" w:rsidRDefault="005A4292" w:rsidP="00B53891">
      <w:pPr>
        <w:rPr>
          <w:rFonts w:ascii="Times New Roman" w:hAnsi="Times New Roman" w:cs="Times New Roman"/>
          <w:b/>
          <w:sz w:val="30"/>
          <w:szCs w:val="30"/>
        </w:rPr>
      </w:pPr>
    </w:p>
    <w:p w14:paraId="11EE95AC" w14:textId="77777777" w:rsidR="005A4292" w:rsidRDefault="005A4292" w:rsidP="00B53891">
      <w:pPr>
        <w:rPr>
          <w:rFonts w:ascii="Times New Roman" w:hAnsi="Times New Roman" w:cs="Times New Roman"/>
          <w:b/>
          <w:sz w:val="30"/>
          <w:szCs w:val="30"/>
        </w:rPr>
      </w:pPr>
    </w:p>
    <w:p w14:paraId="08F09798" w14:textId="77777777" w:rsidR="005A4292" w:rsidRDefault="005A4292" w:rsidP="00B53891">
      <w:pPr>
        <w:rPr>
          <w:rFonts w:ascii="Times New Roman" w:hAnsi="Times New Roman" w:cs="Times New Roman"/>
          <w:b/>
          <w:sz w:val="30"/>
          <w:szCs w:val="30"/>
        </w:rPr>
      </w:pPr>
    </w:p>
    <w:p w14:paraId="10F446DD" w14:textId="77777777" w:rsidR="005A4292" w:rsidRDefault="005A4292" w:rsidP="00B53891">
      <w:pPr>
        <w:rPr>
          <w:rFonts w:ascii="Times New Roman" w:hAnsi="Times New Roman" w:cs="Times New Roman"/>
          <w:b/>
          <w:sz w:val="30"/>
          <w:szCs w:val="30"/>
        </w:rPr>
      </w:pPr>
    </w:p>
    <w:p w14:paraId="064F38F2" w14:textId="77777777" w:rsidR="005A4292" w:rsidRDefault="005A4292" w:rsidP="00B53891">
      <w:pPr>
        <w:rPr>
          <w:rFonts w:ascii="Times New Roman" w:hAnsi="Times New Roman" w:cs="Times New Roman"/>
          <w:b/>
          <w:sz w:val="30"/>
          <w:szCs w:val="30"/>
        </w:rPr>
      </w:pPr>
    </w:p>
    <w:p w14:paraId="28485948" w14:textId="77777777" w:rsidR="005A4292" w:rsidRDefault="005A4292" w:rsidP="00B53891">
      <w:pPr>
        <w:rPr>
          <w:rFonts w:ascii="Times New Roman" w:hAnsi="Times New Roman" w:cs="Times New Roman"/>
          <w:b/>
          <w:sz w:val="30"/>
          <w:szCs w:val="30"/>
        </w:rPr>
      </w:pPr>
    </w:p>
    <w:p w14:paraId="7A95EFED" w14:textId="77777777" w:rsidR="005A4292" w:rsidRDefault="005A4292" w:rsidP="00B53891">
      <w:pPr>
        <w:rPr>
          <w:rFonts w:ascii="Times New Roman" w:hAnsi="Times New Roman" w:cs="Times New Roman"/>
          <w:b/>
          <w:sz w:val="30"/>
          <w:szCs w:val="30"/>
        </w:rPr>
      </w:pPr>
    </w:p>
    <w:p w14:paraId="65224FF4" w14:textId="77777777" w:rsidR="005A4292" w:rsidRDefault="005A4292" w:rsidP="00B53891">
      <w:pPr>
        <w:rPr>
          <w:rFonts w:ascii="Times New Roman" w:hAnsi="Times New Roman" w:cs="Times New Roman"/>
          <w:b/>
          <w:sz w:val="30"/>
          <w:szCs w:val="30"/>
        </w:rPr>
      </w:pPr>
    </w:p>
    <w:p w14:paraId="70624364" w14:textId="77777777" w:rsidR="005A4292" w:rsidRDefault="005A4292" w:rsidP="00B53891">
      <w:pPr>
        <w:rPr>
          <w:rFonts w:ascii="Times New Roman" w:hAnsi="Times New Roman" w:cs="Times New Roman"/>
          <w:b/>
          <w:sz w:val="30"/>
          <w:szCs w:val="30"/>
        </w:rPr>
      </w:pPr>
    </w:p>
    <w:p w14:paraId="04C047EC" w14:textId="77777777" w:rsidR="005A4292" w:rsidRDefault="005A4292" w:rsidP="00B53891">
      <w:pPr>
        <w:rPr>
          <w:rFonts w:ascii="Times New Roman" w:hAnsi="Times New Roman" w:cs="Times New Roman"/>
          <w:b/>
          <w:sz w:val="30"/>
          <w:szCs w:val="30"/>
        </w:rPr>
      </w:pPr>
    </w:p>
    <w:p w14:paraId="5F93CE1F" w14:textId="77777777" w:rsidR="005A4292" w:rsidRDefault="005A4292" w:rsidP="00B53891">
      <w:pPr>
        <w:rPr>
          <w:rFonts w:ascii="Times New Roman" w:hAnsi="Times New Roman" w:cs="Times New Roman"/>
          <w:b/>
          <w:sz w:val="30"/>
          <w:szCs w:val="30"/>
        </w:rPr>
      </w:pPr>
    </w:p>
    <w:p w14:paraId="44576D9A" w14:textId="77777777" w:rsidR="005A4292" w:rsidRDefault="005A4292" w:rsidP="00B53891">
      <w:pPr>
        <w:rPr>
          <w:rFonts w:ascii="Times New Roman" w:hAnsi="Times New Roman" w:cs="Times New Roman"/>
          <w:b/>
          <w:sz w:val="30"/>
          <w:szCs w:val="30"/>
        </w:rPr>
      </w:pPr>
    </w:p>
    <w:p w14:paraId="69148DD3" w14:textId="77777777" w:rsidR="005A4292" w:rsidRPr="00FE19CF" w:rsidRDefault="005A4292" w:rsidP="00B53891">
      <w:pPr>
        <w:rPr>
          <w:rFonts w:ascii="Times New Roman" w:hAnsi="Times New Roman" w:cs="Times New Roman"/>
          <w:b/>
          <w:sz w:val="30"/>
          <w:szCs w:val="30"/>
        </w:rPr>
      </w:pPr>
    </w:p>
    <w:p w14:paraId="584186B0" w14:textId="77777777" w:rsidR="005A4292" w:rsidRPr="002518D7" w:rsidRDefault="005A4292" w:rsidP="005A4292">
      <w:pPr>
        <w:pStyle w:val="afff7"/>
        <w:outlineLvl w:val="9"/>
      </w:pPr>
      <w:r>
        <w:t xml:space="preserve">Приложение № 2 к </w:t>
      </w:r>
      <w:r w:rsidRPr="001277F2">
        <w:t>Информационной</w:t>
      </w:r>
      <w:r w:rsidRPr="002518D7">
        <w:t xml:space="preserve"> карте</w:t>
      </w:r>
    </w:p>
    <w:p w14:paraId="64D8E873" w14:textId="77777777" w:rsidR="005A4292" w:rsidRDefault="005A4292" w:rsidP="005A4292">
      <w:pPr>
        <w:spacing w:after="120" w:line="240" w:lineRule="auto"/>
        <w:jc w:val="center"/>
        <w:outlineLvl w:val="1"/>
        <w:rPr>
          <w:rFonts w:ascii="Times New Roman" w:eastAsia="MS Gothic" w:hAnsi="Times New Roman"/>
          <w:b/>
          <w:bCs/>
          <w:sz w:val="24"/>
          <w:lang w:val="ru"/>
        </w:rPr>
      </w:pPr>
    </w:p>
    <w:p w14:paraId="705A6DCC" w14:textId="77777777" w:rsidR="005A4292" w:rsidRPr="0061579A" w:rsidRDefault="005A4292" w:rsidP="005A4292">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14:paraId="58332C22" w14:textId="77777777" w:rsidR="005A4292" w:rsidRDefault="005A4292" w:rsidP="005A4292">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A4292" w:rsidRPr="00C0407C" w14:paraId="75518DE8" w14:textId="77777777" w:rsidTr="005A4292">
        <w:trPr>
          <w:trHeight w:val="232"/>
        </w:trPr>
        <w:tc>
          <w:tcPr>
            <w:tcW w:w="3220" w:type="dxa"/>
          </w:tcPr>
          <w:p w14:paraId="3E310C50" w14:textId="77777777" w:rsidR="005A4292" w:rsidRPr="00E97B14" w:rsidRDefault="005A4292" w:rsidP="005A4292">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14:paraId="7AB22B7B" w14:textId="77777777" w:rsidR="005A4292" w:rsidRPr="00E97B14" w:rsidRDefault="005A4292" w:rsidP="005A4292">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14:paraId="203B0665" w14:textId="77777777" w:rsidR="005A4292" w:rsidRPr="00E97B14" w:rsidRDefault="005A4292" w:rsidP="005A4292">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proofErr w:type="spellStart"/>
            <w:r w:rsidRPr="00E97B14">
              <w:rPr>
                <w:rFonts w:ascii="Times New Roman" w:hAnsi="Times New Roman" w:cs="Times New Roman"/>
                <w:lang w:val="en-US"/>
              </w:rPr>
              <w:t>Oi</w:t>
            </w:r>
            <w:proofErr w:type="spellEnd"/>
            <w:r w:rsidRPr="00E97B14">
              <w:rPr>
                <w:rFonts w:ascii="Times New Roman" w:hAnsi="Times New Roman" w:cs="Times New Roman"/>
              </w:rPr>
              <w:t xml:space="preserve">) 20 %  </w:t>
            </w:r>
          </w:p>
          <w:p w14:paraId="13711C26" w14:textId="77777777" w:rsidR="005A4292" w:rsidRPr="00E97B14" w:rsidRDefault="005A4292" w:rsidP="005A4292">
            <w:pPr>
              <w:rPr>
                <w:rFonts w:ascii="Times New Roman" w:hAnsi="Times New Roman" w:cs="Times New Roman"/>
              </w:rPr>
            </w:pPr>
          </w:p>
        </w:tc>
      </w:tr>
      <w:tr w:rsidR="005A4292" w:rsidRPr="00C0407C" w14:paraId="799203AE" w14:textId="77777777" w:rsidTr="005A4292">
        <w:trPr>
          <w:trHeight w:val="58"/>
        </w:trPr>
        <w:tc>
          <w:tcPr>
            <w:tcW w:w="3220" w:type="dxa"/>
          </w:tcPr>
          <w:p w14:paraId="54BDEEA6" w14:textId="77777777" w:rsidR="005A4292" w:rsidRPr="00E97B14" w:rsidRDefault="005A4292" w:rsidP="005A4292">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14:paraId="15792967" w14:textId="77777777" w:rsidR="005A4292" w:rsidRPr="00E97B14" w:rsidRDefault="005A4292" w:rsidP="005A4292">
            <w:pPr>
              <w:pStyle w:val="af8"/>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643618C0" w14:textId="77777777" w:rsidR="005A4292" w:rsidRPr="00E97B14" w:rsidRDefault="005A4292" w:rsidP="005A4292">
            <w:pPr>
              <w:pStyle w:val="af8"/>
              <w:spacing w:line="23" w:lineRule="atLeast"/>
              <w:jc w:val="both"/>
              <w:rPr>
                <w:rFonts w:ascii="Times New Roman" w:hAnsi="Times New Roman"/>
              </w:rPr>
            </w:pPr>
            <w:r w:rsidRPr="00E97B14">
              <w:rPr>
                <w:rFonts w:ascii="Times New Roman" w:hAnsi="Times New Roman"/>
              </w:rPr>
              <w:t xml:space="preserve">Рейтинг заявки на участие в </w:t>
            </w:r>
            <w:r>
              <w:rPr>
                <w:rFonts w:ascii="Times New Roman" w:hAnsi="Times New Roman"/>
              </w:rPr>
              <w:t>тендере</w:t>
            </w:r>
            <w:r w:rsidRPr="00E97B14">
              <w:rPr>
                <w:rFonts w:ascii="Times New Roman" w:hAnsi="Times New Roman"/>
              </w:rPr>
              <w:t xml:space="preserve"> i-</w:t>
            </w:r>
            <w:proofErr w:type="spellStart"/>
            <w:r w:rsidRPr="00E97B14">
              <w:rPr>
                <w:rFonts w:ascii="Times New Roman" w:hAnsi="Times New Roman"/>
              </w:rPr>
              <w:t>го</w:t>
            </w:r>
            <w:proofErr w:type="spellEnd"/>
            <w:r w:rsidRPr="00E97B14">
              <w:rPr>
                <w:rFonts w:ascii="Times New Roman" w:hAnsi="Times New Roman"/>
              </w:rPr>
              <w:t xml:space="preserve"> участника определяется по формуле: </w:t>
            </w:r>
          </w:p>
          <w:p w14:paraId="0A6070C5" w14:textId="77777777" w:rsidR="005A4292" w:rsidRPr="00E97B14" w:rsidRDefault="005A4292" w:rsidP="005A4292">
            <w:pPr>
              <w:pStyle w:val="af8"/>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14:paraId="30D2E213" w14:textId="77777777" w:rsidR="005A4292" w:rsidRPr="00E97B14" w:rsidRDefault="005A4292" w:rsidP="005A4292">
            <w:pPr>
              <w:pStyle w:val="af8"/>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14:paraId="2537C8B2" w14:textId="77777777" w:rsidR="005A4292" w:rsidRPr="00E97B14" w:rsidRDefault="005A4292" w:rsidP="005A4292">
            <w:pPr>
              <w:pStyle w:val="af8"/>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14:paraId="681B2DAD" w14:textId="77777777" w:rsidR="005A4292" w:rsidRPr="00E97B14" w:rsidRDefault="005A4292" w:rsidP="005A4292">
            <w:pPr>
              <w:pStyle w:val="af8"/>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14:paraId="75B43DF4" w14:textId="77777777" w:rsidR="005A4292" w:rsidRPr="00E97B14" w:rsidRDefault="005A4292" w:rsidP="005A4292">
            <w:pPr>
              <w:pStyle w:val="af8"/>
              <w:spacing w:line="23" w:lineRule="atLeast"/>
              <w:jc w:val="center"/>
              <w:rPr>
                <w:rFonts w:ascii="Times New Roman" w:hAnsi="Times New Roman"/>
              </w:rPr>
            </w:pP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14:paraId="1EB9C05D" w14:textId="77777777" w:rsidR="005A4292" w:rsidRPr="00E97B14" w:rsidRDefault="005A4292" w:rsidP="005A4292">
            <w:pPr>
              <w:pStyle w:val="af8"/>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w:t>
            </w:r>
            <w:r>
              <w:rPr>
                <w:rFonts w:ascii="Times New Roman" w:hAnsi="Times New Roman"/>
              </w:rPr>
              <w:t xml:space="preserve"> тендера</w:t>
            </w:r>
            <w:r w:rsidRPr="00E97B14">
              <w:rPr>
                <w:rFonts w:ascii="Times New Roman" w:hAnsi="Times New Roman"/>
              </w:rPr>
              <w:t xml:space="preserve">, баллы </w:t>
            </w:r>
          </w:p>
          <w:p w14:paraId="571579E3" w14:textId="77777777" w:rsidR="005A4292" w:rsidRPr="00E97B14" w:rsidRDefault="005A4292" w:rsidP="005A4292">
            <w:pPr>
              <w:pStyle w:val="af8"/>
              <w:spacing w:after="120"/>
              <w:jc w:val="both"/>
              <w:rPr>
                <w:rFonts w:ascii="Times New Roman" w:hAnsi="Times New Roman"/>
              </w:rPr>
            </w:pPr>
            <w:proofErr w:type="spellStart"/>
            <w:r w:rsidRPr="00E97B14">
              <w:rPr>
                <w:rFonts w:ascii="Times New Roman" w:hAnsi="Times New Roman"/>
              </w:rPr>
              <w:t>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руб. </w:t>
            </w:r>
          </w:p>
          <w:p w14:paraId="6DF1EBF4" w14:textId="77777777" w:rsidR="005A4292" w:rsidRPr="00E97B14" w:rsidRDefault="005A4292" w:rsidP="005A4292">
            <w:pPr>
              <w:pStyle w:val="af8"/>
              <w:spacing w:after="120"/>
              <w:jc w:val="both"/>
              <w:rPr>
                <w:rFonts w:ascii="Times New Roman" w:hAnsi="Times New Roman"/>
              </w:rPr>
            </w:pPr>
            <w:proofErr w:type="spellStart"/>
            <w:proofErr w:type="gramStart"/>
            <w:r w:rsidRPr="00E97B14">
              <w:rPr>
                <w:rFonts w:ascii="Times New Roman" w:hAnsi="Times New Roman"/>
              </w:rPr>
              <w:t>Ц</w:t>
            </w:r>
            <w:proofErr w:type="gramEnd"/>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Pr>
                <w:rFonts w:ascii="Times New Roman" w:hAnsi="Times New Roman"/>
              </w:rPr>
              <w:t>тендере</w:t>
            </w:r>
            <w:r w:rsidRPr="00E97B14">
              <w:rPr>
                <w:rFonts w:ascii="Times New Roman" w:hAnsi="Times New Roman"/>
              </w:rPr>
              <w:t xml:space="preserve"> из представленных участниками, руб.  </w:t>
            </w:r>
          </w:p>
          <w:p w14:paraId="74F5DE75" w14:textId="77777777" w:rsidR="005A4292" w:rsidRPr="00E97B14" w:rsidRDefault="005A4292" w:rsidP="005A4292">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14:paraId="17642139" w14:textId="77777777" w:rsidR="005A4292" w:rsidRPr="00E97B14" w:rsidRDefault="005A4292" w:rsidP="005A4292">
            <w:pPr>
              <w:spacing w:line="23" w:lineRule="atLeast"/>
              <w:jc w:val="both"/>
              <w:rPr>
                <w:rFonts w:ascii="Times New Roman" w:hAnsi="Times New Roman" w:cs="Times New Roman"/>
              </w:rPr>
            </w:pPr>
            <w:r>
              <w:rPr>
                <w:rFonts w:ascii="Times New Roman" w:hAnsi="Times New Roman" w:cs="Times New Roman"/>
              </w:rPr>
              <w:t>Учитываются договоры по замене котлов на котельных</w:t>
            </w:r>
          </w:p>
          <w:p w14:paraId="775B3EC7" w14:textId="77777777" w:rsidR="005A4292" w:rsidRPr="00712D88" w:rsidRDefault="005A4292" w:rsidP="005A4292">
            <w:pPr>
              <w:spacing w:line="23" w:lineRule="atLeast"/>
              <w:jc w:val="both"/>
              <w:rPr>
                <w:rFonts w:ascii="Times New Roman" w:hAnsi="Times New Roman" w:cs="Times New Roman"/>
              </w:rPr>
            </w:pPr>
            <w:r w:rsidRPr="00E97B14">
              <w:rPr>
                <w:rFonts w:ascii="Times New Roman" w:hAnsi="Times New Roman" w:cs="Times New Roman"/>
              </w:rPr>
              <w:t>где</w:t>
            </w:r>
            <w:r w:rsidRPr="00712D88">
              <w:rPr>
                <w:rFonts w:ascii="Times New Roman" w:hAnsi="Times New Roman" w:cs="Times New Roman"/>
              </w:rPr>
              <w:t xml:space="preserve">: </w:t>
            </w:r>
            <w:proofErr w:type="spellStart"/>
            <w:r w:rsidRPr="00712D88">
              <w:rPr>
                <w:rFonts w:ascii="Times New Roman" w:hAnsi="Times New Roman" w:cs="Times New Roman"/>
              </w:rPr>
              <w:t>БО</w:t>
            </w:r>
            <w:proofErr w:type="gramStart"/>
            <w:r w:rsidRPr="00712D88">
              <w:rPr>
                <w:rFonts w:ascii="Times New Roman" w:hAnsi="Times New Roman" w:cs="Times New Roman"/>
                <w:vertAlign w:val="subscript"/>
              </w:rPr>
              <w:t>i</w:t>
            </w:r>
            <w:proofErr w:type="spellEnd"/>
            <w:proofErr w:type="gramEnd"/>
            <w:r w:rsidRPr="00712D88">
              <w:rPr>
                <w:rFonts w:ascii="Times New Roman" w:hAnsi="Times New Roman" w:cs="Times New Roman"/>
              </w:rPr>
              <w:t xml:space="preserve"> – оценка по критерию «Опыт выполнения аналогичных работ» i-</w:t>
            </w:r>
            <w:proofErr w:type="spellStart"/>
            <w:r w:rsidRPr="00712D88">
              <w:rPr>
                <w:rFonts w:ascii="Times New Roman" w:hAnsi="Times New Roman" w:cs="Times New Roman"/>
              </w:rPr>
              <w:t>го</w:t>
            </w:r>
            <w:proofErr w:type="spellEnd"/>
            <w:r w:rsidRPr="00712D88">
              <w:rPr>
                <w:rFonts w:ascii="Times New Roman" w:hAnsi="Times New Roman" w:cs="Times New Roman"/>
              </w:rPr>
              <w:t xml:space="preserve"> участника процедуры закупки, баллы</w:t>
            </w:r>
          </w:p>
          <w:p w14:paraId="0284458B" w14:textId="77777777" w:rsidR="005A4292" w:rsidRPr="00E97B14" w:rsidRDefault="005A4292" w:rsidP="005A4292">
            <w:pPr>
              <w:spacing w:line="23" w:lineRule="atLeast"/>
              <w:jc w:val="both"/>
              <w:rPr>
                <w:rFonts w:ascii="Times New Roman" w:hAnsi="Times New Roman" w:cs="Times New Roman"/>
              </w:rPr>
            </w:pP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14:paraId="276C9288" w14:textId="059EB548" w:rsidR="005A4292" w:rsidRPr="00E97B14" w:rsidRDefault="005A4292" w:rsidP="005A4292">
            <w:pPr>
              <w:spacing w:line="23" w:lineRule="atLeast"/>
              <w:jc w:val="both"/>
              <w:rPr>
                <w:rFonts w:ascii="Times New Roman" w:hAnsi="Times New Roman" w:cs="Times New Roman"/>
                <w:b/>
                <w:i/>
              </w:rPr>
            </w:pPr>
            <w:r w:rsidRPr="00E97B14">
              <w:rPr>
                <w:rFonts w:ascii="Times New Roman" w:hAnsi="Times New Roman" w:cs="Times New Roman"/>
              </w:rPr>
              <w:t>при опыте (</w:t>
            </w:r>
            <w:r w:rsidR="00A4443F">
              <w:rPr>
                <w:rFonts w:ascii="Times New Roman" w:hAnsi="Times New Roman" w:cs="Times New Roman"/>
              </w:rPr>
              <w:t>0-</w:t>
            </w:r>
            <w:r w:rsidR="00317E70">
              <w:rPr>
                <w:rFonts w:ascii="Times New Roman" w:hAnsi="Times New Roman" w:cs="Times New Roman"/>
              </w:rPr>
              <w:t>15</w:t>
            </w:r>
            <w:r>
              <w:rPr>
                <w:rFonts w:ascii="Times New Roman" w:hAnsi="Times New Roman" w:cs="Times New Roman"/>
              </w:rPr>
              <w:t xml:space="preserve"> </w:t>
            </w:r>
            <w:r w:rsidRPr="00E97B14">
              <w:rPr>
                <w:rFonts w:ascii="Times New Roman" w:hAnsi="Times New Roman" w:cs="Times New Roman"/>
              </w:rPr>
              <w:t>Договор</w:t>
            </w:r>
            <w:r>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0 баллов.</w:t>
            </w:r>
          </w:p>
          <w:p w14:paraId="0B3E2542" w14:textId="39510ACC" w:rsidR="005A4292" w:rsidRPr="00E97B14" w:rsidRDefault="005A4292" w:rsidP="005A4292">
            <w:pPr>
              <w:spacing w:line="23" w:lineRule="atLeast"/>
              <w:jc w:val="both"/>
              <w:rPr>
                <w:rFonts w:ascii="Times New Roman" w:hAnsi="Times New Roman" w:cs="Times New Roman"/>
              </w:rPr>
            </w:pPr>
            <w:r w:rsidRPr="00E97B14">
              <w:rPr>
                <w:rFonts w:ascii="Times New Roman" w:hAnsi="Times New Roman" w:cs="Times New Roman"/>
              </w:rPr>
              <w:t>при опыте (</w:t>
            </w:r>
            <w:r w:rsidR="00317E70">
              <w:rPr>
                <w:rFonts w:ascii="Times New Roman" w:hAnsi="Times New Roman" w:cs="Times New Roman"/>
              </w:rPr>
              <w:t>16</w:t>
            </w:r>
            <w:r>
              <w:rPr>
                <w:rFonts w:ascii="Times New Roman" w:hAnsi="Times New Roman" w:cs="Times New Roman"/>
              </w:rPr>
              <w:t>-</w:t>
            </w:r>
            <w:r w:rsidR="00317E70">
              <w:rPr>
                <w:rFonts w:ascii="Times New Roman" w:hAnsi="Times New Roman" w:cs="Times New Roman"/>
              </w:rPr>
              <w:t>2</w:t>
            </w:r>
            <w:r w:rsidR="00A4443F">
              <w:rPr>
                <w:rFonts w:ascii="Times New Roman" w:hAnsi="Times New Roman" w:cs="Times New Roman"/>
              </w:rPr>
              <w:t>9</w:t>
            </w:r>
            <w:r w:rsidRPr="00E97B14">
              <w:rPr>
                <w:rFonts w:ascii="Times New Roman" w:hAnsi="Times New Roman" w:cs="Times New Roman"/>
              </w:rPr>
              <w:t xml:space="preserve">  Договор</w:t>
            </w:r>
            <w:r>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50 баллов,</w:t>
            </w:r>
          </w:p>
          <w:p w14:paraId="6A2801C8" w14:textId="716E0AE6" w:rsidR="005A4292" w:rsidRPr="00E97B14" w:rsidRDefault="005A4292" w:rsidP="005A4292">
            <w:pPr>
              <w:spacing w:line="23" w:lineRule="atLeast"/>
              <w:jc w:val="both"/>
              <w:rPr>
                <w:rFonts w:ascii="Times New Roman" w:hAnsi="Times New Roman" w:cs="Times New Roman"/>
              </w:rPr>
            </w:pPr>
            <w:r w:rsidRPr="00E97B14">
              <w:rPr>
                <w:rFonts w:ascii="Times New Roman" w:hAnsi="Times New Roman" w:cs="Times New Roman"/>
              </w:rPr>
              <w:t>при опыте (</w:t>
            </w:r>
            <w:r w:rsidR="00317E70">
              <w:rPr>
                <w:rFonts w:ascii="Times New Roman" w:hAnsi="Times New Roman" w:cs="Times New Roman"/>
              </w:rPr>
              <w:t>3</w:t>
            </w:r>
            <w:r w:rsidR="00A4443F">
              <w:rPr>
                <w:rFonts w:ascii="Times New Roman" w:hAnsi="Times New Roman" w:cs="Times New Roman"/>
              </w:rPr>
              <w:t>0</w:t>
            </w:r>
            <w:r>
              <w:rPr>
                <w:rFonts w:ascii="Times New Roman" w:hAnsi="Times New Roman" w:cs="Times New Roman"/>
              </w:rPr>
              <w:t xml:space="preserve"> </w:t>
            </w:r>
            <w:r w:rsidRPr="00E97B14">
              <w:rPr>
                <w:rFonts w:ascii="Times New Roman" w:hAnsi="Times New Roman" w:cs="Times New Roman"/>
              </w:rPr>
              <w:t xml:space="preserve">и более Договоров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100 баллов.</w:t>
            </w:r>
          </w:p>
          <w:p w14:paraId="1BD94753" w14:textId="77777777" w:rsidR="005A4292" w:rsidRPr="00E97B14" w:rsidRDefault="005A4292" w:rsidP="005A4292">
            <w:pPr>
              <w:spacing w:line="23" w:lineRule="atLeast"/>
              <w:jc w:val="both"/>
              <w:rPr>
                <w:rFonts w:ascii="Times New Roman" w:hAnsi="Times New Roman" w:cs="Times New Roman"/>
              </w:rPr>
            </w:pPr>
          </w:p>
        </w:tc>
      </w:tr>
    </w:tbl>
    <w:p w14:paraId="73907101" w14:textId="63E82127" w:rsidR="00582BAD" w:rsidRPr="005A4292" w:rsidRDefault="00582BAD" w:rsidP="00582BAD">
      <w:pPr>
        <w:spacing w:after="0"/>
        <w:rPr>
          <w:rFonts w:ascii="Times New Roman" w:eastAsia="MS Gothic" w:hAnsi="Times New Roman"/>
          <w:b/>
          <w:bCs/>
          <w:sz w:val="24"/>
        </w:rPr>
      </w:pPr>
    </w:p>
    <w:p w14:paraId="074C21D0" w14:textId="77777777" w:rsidR="00981DE4" w:rsidRDefault="00981DE4" w:rsidP="00981DE4">
      <w:pPr>
        <w:pStyle w:val="a"/>
        <w:numPr>
          <w:ilvl w:val="0"/>
          <w:numId w:val="0"/>
        </w:numPr>
        <w:rPr>
          <w:rFonts w:eastAsia="MS Gothic"/>
          <w:lang w:val="ru"/>
        </w:rPr>
      </w:pPr>
      <w:bookmarkStart w:id="411" w:name="_Ref414276712"/>
      <w:bookmarkStart w:id="412" w:name="_Ref414291069"/>
      <w:bookmarkStart w:id="413" w:name="_Toc415874697"/>
      <w:bookmarkStart w:id="414" w:name="_Toc518558340"/>
      <w:bookmarkStart w:id="415"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11"/>
      <w:bookmarkEnd w:id="412"/>
      <w:bookmarkEnd w:id="413"/>
      <w:bookmarkEnd w:id="414"/>
      <w:r w:rsidRPr="0061579A">
        <w:rPr>
          <w:rFonts w:eastAsia="MS Gothic"/>
          <w:lang w:val="ru"/>
        </w:rPr>
        <w:t xml:space="preserve"> </w:t>
      </w:r>
      <w:bookmarkEnd w:id="415"/>
    </w:p>
    <w:p w14:paraId="0EB9D227" w14:textId="77777777"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14:paraId="09BFCE61" w14:textId="77777777" w:rsidR="00981DE4" w:rsidRPr="00AE4822" w:rsidRDefault="00981DE4" w:rsidP="00981DE4">
      <w:pPr>
        <w:tabs>
          <w:tab w:val="left" w:pos="9355"/>
        </w:tabs>
        <w:spacing w:after="0" w:line="240" w:lineRule="auto"/>
        <w:jc w:val="center"/>
        <w:rPr>
          <w:rFonts w:ascii="Times New Roman" w:hAnsi="Times New Roman"/>
          <w:bCs/>
          <w:sz w:val="24"/>
        </w:rPr>
      </w:pPr>
    </w:p>
    <w:p w14:paraId="1E5D1929" w14:textId="77777777"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14:paraId="749AFD07" w14:textId="77777777" w:rsidR="00981DE4" w:rsidRDefault="00981DE4" w:rsidP="00981DE4">
      <w:pPr>
        <w:pStyle w:val="a0"/>
        <w:numPr>
          <w:ilvl w:val="0"/>
          <w:numId w:val="0"/>
        </w:numPr>
        <w:spacing w:before="0"/>
      </w:pPr>
      <w:bookmarkStart w:id="416" w:name="_Ref22846535"/>
      <w:bookmarkStart w:id="417" w:name="_Ref55336310"/>
      <w:bookmarkStart w:id="418" w:name="_Toc57314672"/>
      <w:bookmarkStart w:id="419" w:name="_Toc69728986"/>
      <w:bookmarkStart w:id="420" w:name="_Toc311975353"/>
      <w:bookmarkStart w:id="421" w:name="_Toc415874698"/>
      <w:bookmarkStart w:id="422" w:name="_Toc518558341"/>
    </w:p>
    <w:p w14:paraId="78E9EC27" w14:textId="77777777" w:rsidR="00981DE4" w:rsidRPr="0061579A" w:rsidRDefault="00981DE4" w:rsidP="00981DE4">
      <w:pPr>
        <w:pStyle w:val="a0"/>
        <w:numPr>
          <w:ilvl w:val="0"/>
          <w:numId w:val="0"/>
        </w:numPr>
        <w:spacing w:before="0"/>
      </w:pPr>
      <w:r>
        <w:t xml:space="preserve">7.1 </w:t>
      </w:r>
      <w:r w:rsidRPr="0061579A">
        <w:t>(</w:t>
      </w:r>
      <w:bookmarkEnd w:id="416"/>
      <w:r>
        <w:t>Ф</w:t>
      </w:r>
      <w:r w:rsidRPr="0061579A">
        <w:t>орма </w:t>
      </w:r>
      <w:r>
        <w:t>1</w:t>
      </w:r>
      <w:r w:rsidRPr="0061579A">
        <w:t>)</w:t>
      </w:r>
      <w:r>
        <w:t xml:space="preserve"> Письмо о подаче заявки</w:t>
      </w:r>
      <w:bookmarkEnd w:id="417"/>
      <w:bookmarkEnd w:id="418"/>
      <w:bookmarkEnd w:id="419"/>
      <w:bookmarkEnd w:id="420"/>
      <w:bookmarkEnd w:id="421"/>
      <w:bookmarkEnd w:id="422"/>
    </w:p>
    <w:p w14:paraId="411582B0" w14:textId="77777777" w:rsidR="00981DE4" w:rsidRDefault="00981DE4" w:rsidP="00625302">
      <w:pPr>
        <w:pStyle w:val="a1"/>
        <w:numPr>
          <w:ilvl w:val="2"/>
          <w:numId w:val="3"/>
        </w:numPr>
        <w:ind w:left="1021" w:hanging="1021"/>
        <w:outlineLvl w:val="9"/>
      </w:pPr>
      <w:bookmarkStart w:id="423" w:name="_Toc311975355"/>
      <w:r>
        <w:t>Форма письма о подаче заявки</w:t>
      </w:r>
    </w:p>
    <w:p w14:paraId="714370C7"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14:paraId="434A7023"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14:paraId="19BCD3A5" w14:textId="77777777" w:rsidR="00981DE4" w:rsidRDefault="00981DE4" w:rsidP="00981DE4">
      <w:pPr>
        <w:pStyle w:val="afff9"/>
        <w:rPr>
          <w:snapToGrid/>
        </w:rPr>
      </w:pPr>
    </w:p>
    <w:p w14:paraId="7C102E1D" w14:textId="77777777" w:rsidR="00981DE4" w:rsidRDefault="00981DE4" w:rsidP="00981DE4">
      <w:pPr>
        <w:pStyle w:val="afff9"/>
      </w:pPr>
      <w:r>
        <w:t>ПИСЬМО О ПОДАЧЕ ЗАЯВКИ</w:t>
      </w:r>
    </w:p>
    <w:p w14:paraId="13C61230" w14:textId="77777777" w:rsidR="00981DE4" w:rsidRDefault="00981DE4" w:rsidP="00981DE4">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
    <w:p w14:paraId="30B47476"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14:paraId="15E48F1D"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14:paraId="7C530082" w14:textId="77777777" w:rsidR="00981DE4" w:rsidRDefault="00981DE4" w:rsidP="00981DE4">
      <w:pPr>
        <w:spacing w:after="0" w:line="240" w:lineRule="auto"/>
        <w:jc w:val="both"/>
        <w:rPr>
          <w:rFonts w:ascii="Times New Roman" w:hAnsi="Times New Roman"/>
          <w:snapToGrid w:val="0"/>
          <w:sz w:val="24"/>
        </w:rPr>
      </w:pPr>
    </w:p>
    <w:p w14:paraId="1747652E" w14:textId="77777777"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14:paraId="29014332"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14:paraId="307B9275"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14:paraId="0FAE5C50"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14:paraId="2F181951" w14:textId="5F7321B7"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4B154A">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14:paraId="4A90115E" w14:textId="77777777" w:rsidR="00981DE4" w:rsidRPr="00534E76" w:rsidRDefault="00981DE4" w:rsidP="00981DE4">
      <w:pPr>
        <w:spacing w:after="0" w:line="240" w:lineRule="auto"/>
        <w:jc w:val="both"/>
        <w:rPr>
          <w:rFonts w:ascii="Times New Roman" w:hAnsi="Times New Roman"/>
          <w:snapToGrid w:val="0"/>
          <w:sz w:val="24"/>
        </w:rPr>
      </w:pPr>
    </w:p>
    <w:p w14:paraId="13F70DEE" w14:textId="77777777"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07DE2195" w14:textId="77777777"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14:paraId="5CF1D7B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6FBAF47E"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2427BC8"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B93AB27"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B19EEFA" w14:textId="77777777"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14:paraId="6744A39C"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44EE75A8" w14:textId="77777777" w:rsidR="00981DE4" w:rsidRDefault="00981DE4" w:rsidP="00625302">
            <w:pPr>
              <w:pStyle w:val="aff4"/>
              <w:numPr>
                <w:ilvl w:val="0"/>
                <w:numId w:val="9"/>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0B247B83" w14:textId="77777777"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14:paraId="11A2FD07" w14:textId="77777777" w:rsidR="00981DE4" w:rsidRDefault="00981DE4" w:rsidP="00981DE4">
            <w:pPr>
              <w:spacing w:after="0" w:line="240" w:lineRule="auto"/>
              <w:rPr>
                <w:rFonts w:ascii="Times New Roman" w:hAnsi="Times New Roman"/>
              </w:rPr>
            </w:pPr>
          </w:p>
          <w:p w14:paraId="34D19E01" w14:textId="77777777"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68A7697F"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98724DE"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14:paraId="509E62E4" w14:textId="77777777" w:rsidR="00981DE4" w:rsidRDefault="00981DE4" w:rsidP="00981DE4">
            <w:pPr>
              <w:spacing w:after="0"/>
              <w:ind w:left="57" w:right="57"/>
              <w:jc w:val="both"/>
              <w:rPr>
                <w:rFonts w:ascii="Times New Roman" w:hAnsi="Times New Roman"/>
                <w:color w:val="000000"/>
                <w:lang w:eastAsia="en-US"/>
              </w:rPr>
            </w:pPr>
          </w:p>
        </w:tc>
      </w:tr>
      <w:tr w:rsidR="00981DE4" w14:paraId="49FFAD23" w14:textId="77777777" w:rsidTr="00981DE4">
        <w:tc>
          <w:tcPr>
            <w:tcW w:w="720" w:type="dxa"/>
            <w:tcBorders>
              <w:top w:val="single" w:sz="4" w:space="0" w:color="auto"/>
              <w:left w:val="single" w:sz="4" w:space="0" w:color="auto"/>
              <w:bottom w:val="single" w:sz="4" w:space="0" w:color="auto"/>
              <w:right w:val="single" w:sz="4" w:space="0" w:color="auto"/>
            </w:tcBorders>
          </w:tcPr>
          <w:p w14:paraId="4F458F42" w14:textId="77777777" w:rsidR="00981DE4" w:rsidRDefault="00981DE4" w:rsidP="00625302">
            <w:pPr>
              <w:pStyle w:val="aff4"/>
              <w:numPr>
                <w:ilvl w:val="0"/>
                <w:numId w:val="9"/>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3A95ACE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1B179A53"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3882BA7"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14:paraId="44B6764F" w14:textId="77777777" w:rsidTr="00981DE4">
        <w:tc>
          <w:tcPr>
            <w:tcW w:w="720" w:type="dxa"/>
            <w:tcBorders>
              <w:top w:val="single" w:sz="4" w:space="0" w:color="auto"/>
              <w:left w:val="single" w:sz="4" w:space="0" w:color="auto"/>
              <w:bottom w:val="single" w:sz="4" w:space="0" w:color="auto"/>
              <w:right w:val="single" w:sz="4" w:space="0" w:color="auto"/>
            </w:tcBorders>
          </w:tcPr>
          <w:p w14:paraId="70A20123" w14:textId="77777777" w:rsidR="00981DE4" w:rsidRDefault="00981DE4" w:rsidP="00625302">
            <w:pPr>
              <w:pStyle w:val="aff4"/>
              <w:numPr>
                <w:ilvl w:val="0"/>
                <w:numId w:val="9"/>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12128B5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14:paraId="6C7914C5"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C1ECD49" w14:textId="5B4310EB"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4B154A" w:rsidRPr="004B154A">
              <w:rPr>
                <w:rFonts w:ascii="Times New Roman" w:hAnsi="Times New Roman"/>
                <w:color w:val="000000"/>
              </w:rPr>
              <w:t xml:space="preserve">7.2 (Форма </w:t>
            </w:r>
            <w:r w:rsidR="004B154A" w:rsidRPr="004B154A">
              <w:rPr>
                <w:rFonts w:ascii="Times New Roman" w:hAnsi="Times New Roman"/>
              </w:rPr>
              <w:t>2)</w:t>
            </w:r>
            <w:r w:rsidR="004B154A"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14:paraId="26E59A3B" w14:textId="77777777" w:rsidR="00981DE4" w:rsidRDefault="00981DE4" w:rsidP="00981DE4">
      <w:pPr>
        <w:spacing w:after="0" w:line="240" w:lineRule="auto"/>
        <w:ind w:firstLine="567"/>
        <w:jc w:val="both"/>
        <w:rPr>
          <w:rFonts w:ascii="Times New Roman" w:hAnsi="Times New Roman"/>
          <w:iCs/>
          <w:snapToGrid w:val="0"/>
          <w:sz w:val="24"/>
          <w:szCs w:val="28"/>
          <w:lang w:eastAsia="en-US"/>
        </w:rPr>
      </w:pPr>
    </w:p>
    <w:p w14:paraId="515A81A1"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4" w:name="_Hlt440565644"/>
      <w:bookmarkEnd w:id="424"/>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14:paraId="182BE02C"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6643B3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70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14:paraId="7EAB082A"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14:paraId="02652BD2"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7E4ED4C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3146C18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14:paraId="027BF932" w14:textId="77777777"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14:paraId="6913A4C4"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31A4D67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1BC53761" w14:textId="77777777" w:rsidR="00981DE4" w:rsidRDefault="00981DE4" w:rsidP="00981DE4">
      <w:pPr>
        <w:spacing w:after="0" w:line="240" w:lineRule="auto"/>
        <w:ind w:firstLine="567"/>
        <w:jc w:val="both"/>
        <w:rPr>
          <w:rFonts w:ascii="Times New Roman" w:hAnsi="Times New Roman"/>
          <w:iCs/>
          <w:snapToGrid w:val="0"/>
          <w:sz w:val="24"/>
        </w:rPr>
      </w:pPr>
    </w:p>
    <w:p w14:paraId="77EA4007"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14:paraId="0B5D17D3"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A74ACB"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5CED507F"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735F0A1"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14:paraId="52BBDD2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D67AA22"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CF6A1D5"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CAB4D27" w14:textId="77777777" w:rsidR="00981DE4" w:rsidRDefault="00981DE4" w:rsidP="00981DE4">
            <w:pPr>
              <w:spacing w:after="0"/>
              <w:ind w:left="57" w:right="57"/>
              <w:jc w:val="center"/>
              <w:rPr>
                <w:rFonts w:ascii="Times New Roman" w:hAnsi="Times New Roman"/>
                <w:color w:val="000000"/>
                <w:lang w:eastAsia="en-US"/>
              </w:rPr>
            </w:pPr>
          </w:p>
        </w:tc>
      </w:tr>
      <w:tr w:rsidR="00981DE4" w14:paraId="10EB8B3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C1F46E2"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6EF044D"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3A84BA4A" w14:textId="77777777" w:rsidR="00981DE4" w:rsidRDefault="00981DE4" w:rsidP="00981DE4">
            <w:pPr>
              <w:spacing w:after="0"/>
              <w:ind w:left="57" w:right="57"/>
              <w:jc w:val="center"/>
              <w:rPr>
                <w:rFonts w:ascii="Times New Roman" w:hAnsi="Times New Roman"/>
                <w:color w:val="000000"/>
                <w:lang w:eastAsia="en-US"/>
              </w:rPr>
            </w:pPr>
          </w:p>
        </w:tc>
      </w:tr>
      <w:tr w:rsidR="00981DE4" w14:paraId="2AD187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7479644"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05C82C6"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811B821" w14:textId="77777777" w:rsidR="00981DE4" w:rsidRDefault="00981DE4" w:rsidP="00981DE4">
            <w:pPr>
              <w:spacing w:after="0"/>
              <w:ind w:left="57" w:right="57"/>
              <w:jc w:val="center"/>
              <w:rPr>
                <w:rFonts w:ascii="Times New Roman" w:hAnsi="Times New Roman"/>
                <w:color w:val="000000"/>
                <w:lang w:eastAsia="en-US"/>
              </w:rPr>
            </w:pPr>
          </w:p>
        </w:tc>
      </w:tr>
      <w:tr w:rsidR="00981DE4" w14:paraId="62C681E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3455EB4"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74EEDC4"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A0451E5" w14:textId="77777777" w:rsidR="00981DE4" w:rsidRDefault="00981DE4" w:rsidP="00981DE4">
            <w:pPr>
              <w:spacing w:after="0"/>
              <w:ind w:left="57" w:right="57"/>
              <w:jc w:val="center"/>
              <w:rPr>
                <w:rFonts w:ascii="Times New Roman" w:hAnsi="Times New Roman"/>
                <w:color w:val="000000"/>
                <w:lang w:eastAsia="en-US"/>
              </w:rPr>
            </w:pPr>
          </w:p>
        </w:tc>
      </w:tr>
      <w:tr w:rsidR="00981DE4" w14:paraId="4D4F371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7342BA"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4D3CD6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4C7C0817" w14:textId="77777777" w:rsidR="00981DE4" w:rsidRDefault="00981DE4" w:rsidP="00981DE4">
            <w:pPr>
              <w:spacing w:after="0"/>
              <w:ind w:left="57" w:right="57"/>
              <w:jc w:val="center"/>
              <w:rPr>
                <w:rFonts w:ascii="Times New Roman" w:hAnsi="Times New Roman"/>
                <w:color w:val="000000"/>
                <w:lang w:eastAsia="en-US"/>
              </w:rPr>
            </w:pPr>
          </w:p>
        </w:tc>
      </w:tr>
      <w:tr w:rsidR="00981DE4" w14:paraId="6DBED8E8"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3024ECA"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A9593DE"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1756887D" w14:textId="77777777" w:rsidR="00981DE4" w:rsidRDefault="00981DE4" w:rsidP="00981DE4">
            <w:pPr>
              <w:spacing w:after="0"/>
              <w:ind w:left="57" w:right="57"/>
              <w:jc w:val="center"/>
              <w:rPr>
                <w:rFonts w:ascii="Times New Roman" w:hAnsi="Times New Roman"/>
                <w:color w:val="000000"/>
                <w:lang w:eastAsia="en-US"/>
              </w:rPr>
            </w:pPr>
          </w:p>
        </w:tc>
      </w:tr>
      <w:tr w:rsidR="00981DE4" w14:paraId="38B433E0"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D9430A5"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91B073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2CF11B61" w14:textId="77777777" w:rsidR="00981DE4" w:rsidRDefault="00981DE4" w:rsidP="00981DE4">
            <w:pPr>
              <w:spacing w:after="0"/>
              <w:ind w:left="57" w:right="57"/>
              <w:jc w:val="center"/>
              <w:rPr>
                <w:rFonts w:ascii="Times New Roman" w:hAnsi="Times New Roman"/>
                <w:color w:val="000000"/>
                <w:lang w:eastAsia="en-US"/>
              </w:rPr>
            </w:pPr>
          </w:p>
        </w:tc>
      </w:tr>
      <w:tr w:rsidR="00981DE4" w14:paraId="372E4DD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36F7D5"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BCE8FF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3E755AEF" w14:textId="77777777" w:rsidR="00981DE4" w:rsidRDefault="00981DE4" w:rsidP="00981DE4">
            <w:pPr>
              <w:spacing w:after="0"/>
              <w:ind w:left="57" w:right="57"/>
              <w:jc w:val="center"/>
              <w:rPr>
                <w:rFonts w:ascii="Times New Roman" w:hAnsi="Times New Roman"/>
                <w:color w:val="000000"/>
                <w:lang w:eastAsia="en-US"/>
              </w:rPr>
            </w:pPr>
          </w:p>
        </w:tc>
      </w:tr>
      <w:tr w:rsidR="00981DE4" w14:paraId="0E4FC8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66C910A"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E04EA01"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D91D2C5" w14:textId="77777777" w:rsidR="00981DE4" w:rsidRDefault="00981DE4" w:rsidP="00981DE4">
            <w:pPr>
              <w:spacing w:after="0"/>
              <w:ind w:left="57" w:right="57"/>
              <w:jc w:val="center"/>
              <w:rPr>
                <w:rFonts w:ascii="Times New Roman" w:hAnsi="Times New Roman"/>
                <w:color w:val="000000"/>
                <w:lang w:eastAsia="en-US"/>
              </w:rPr>
            </w:pPr>
          </w:p>
        </w:tc>
      </w:tr>
      <w:tr w:rsidR="00981DE4" w14:paraId="38EF0F9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5C8D6FD"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4EC762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1E7CE878" w14:textId="77777777" w:rsidR="00981DE4" w:rsidRDefault="00981DE4" w:rsidP="00981DE4">
            <w:pPr>
              <w:spacing w:after="0"/>
              <w:ind w:left="57" w:right="57"/>
              <w:jc w:val="center"/>
              <w:rPr>
                <w:rFonts w:ascii="Times New Roman" w:hAnsi="Times New Roman"/>
                <w:color w:val="000000"/>
                <w:lang w:eastAsia="en-US"/>
              </w:rPr>
            </w:pPr>
          </w:p>
        </w:tc>
      </w:tr>
      <w:tr w:rsidR="00981DE4" w14:paraId="53875C0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63534EC"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23C1642"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562E9141" w14:textId="77777777" w:rsidR="00981DE4" w:rsidRDefault="00981DE4" w:rsidP="00981DE4">
            <w:pPr>
              <w:spacing w:after="0"/>
              <w:ind w:left="57" w:right="57"/>
              <w:jc w:val="center"/>
              <w:rPr>
                <w:rFonts w:ascii="Times New Roman" w:hAnsi="Times New Roman"/>
                <w:color w:val="000000"/>
                <w:lang w:eastAsia="en-US"/>
              </w:rPr>
            </w:pPr>
          </w:p>
        </w:tc>
      </w:tr>
      <w:tr w:rsidR="00981DE4" w14:paraId="033B0CE3"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AE37615"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335B3CF"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4E3FDE2C" w14:textId="77777777" w:rsidR="00981DE4" w:rsidRDefault="00981DE4" w:rsidP="00981DE4">
            <w:pPr>
              <w:spacing w:after="0"/>
              <w:ind w:left="57" w:right="57"/>
              <w:jc w:val="center"/>
              <w:rPr>
                <w:rFonts w:ascii="Times New Roman" w:hAnsi="Times New Roman"/>
                <w:color w:val="000000"/>
                <w:lang w:eastAsia="en-US"/>
              </w:rPr>
            </w:pPr>
          </w:p>
        </w:tc>
      </w:tr>
    </w:tbl>
    <w:p w14:paraId="0B6A1E36" w14:textId="77777777"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115A483"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14:paraId="2392F071"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3654E41D"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14:paraId="71BFEF66"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B5009AC"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9001CB"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14:paraId="47A1C1C1"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14:paraId="26273252"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571EE508" w14:textId="77777777" w:rsidR="00981DE4" w:rsidRDefault="00981DE4" w:rsidP="00625302">
            <w:pPr>
              <w:numPr>
                <w:ilvl w:val="0"/>
                <w:numId w:val="11"/>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574556C5"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1A1EAED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0EF37C"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8C24C0E" w14:textId="77777777" w:rsidR="00981DE4" w:rsidRDefault="00981DE4" w:rsidP="00625302">
            <w:pPr>
              <w:numPr>
                <w:ilvl w:val="0"/>
                <w:numId w:val="11"/>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60EC8DE0"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6E0BAD94"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3C585B6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59FCB77" w14:textId="77777777" w:rsidR="00981DE4" w:rsidRDefault="00981DE4" w:rsidP="00625302">
            <w:pPr>
              <w:numPr>
                <w:ilvl w:val="0"/>
                <w:numId w:val="11"/>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1E4D71E5"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C17139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174DAFE2"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24B86C4B" w14:textId="77777777"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14:paraId="521F5136"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67B67E6"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CB41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1A6135F7" w14:textId="77777777"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E5FF570" w14:textId="77777777"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62577FB6" w14:textId="77777777"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14:paraId="7D9DE521" w14:textId="77777777"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14:paraId="2D6C2451" w14:textId="77777777" w:rsidR="00582BAD" w:rsidRPr="00613F17" w:rsidRDefault="00582BAD" w:rsidP="00582BAD">
      <w:pPr>
        <w:pStyle w:val="a0"/>
        <w:numPr>
          <w:ilvl w:val="0"/>
          <w:numId w:val="0"/>
        </w:numPr>
        <w:spacing w:before="0"/>
      </w:pPr>
      <w:bookmarkStart w:id="425" w:name="_Toc418282194"/>
      <w:bookmarkStart w:id="426" w:name="_Toc418282195"/>
      <w:bookmarkStart w:id="427" w:name="_Toc418282197"/>
      <w:bookmarkStart w:id="428" w:name="_Toc418282201"/>
      <w:bookmarkStart w:id="429" w:name="_Toc418282202"/>
      <w:bookmarkStart w:id="430" w:name="_Toc418282203"/>
      <w:bookmarkStart w:id="431" w:name="_Toc311975356"/>
      <w:bookmarkStart w:id="432" w:name="_Ref314250951"/>
      <w:bookmarkStart w:id="433" w:name="_Toc415874700"/>
      <w:bookmarkStart w:id="434" w:name="_Toc518558343"/>
      <w:bookmarkEnd w:id="423"/>
      <w:bookmarkEnd w:id="425"/>
      <w:bookmarkEnd w:id="426"/>
      <w:bookmarkEnd w:id="427"/>
      <w:bookmarkEnd w:id="428"/>
      <w:bookmarkEnd w:id="429"/>
      <w:bookmarkEnd w:id="430"/>
      <w:r>
        <w:t xml:space="preserve">7.2 </w:t>
      </w:r>
      <w:r w:rsidRPr="00613F17">
        <w:t>(Форма 2) Технико-коммерческое предложение</w:t>
      </w:r>
      <w:bookmarkEnd w:id="431"/>
      <w:bookmarkEnd w:id="432"/>
      <w:bookmarkEnd w:id="433"/>
      <w:bookmarkEnd w:id="434"/>
    </w:p>
    <w:p w14:paraId="28B9FEAF" w14:textId="77777777" w:rsidR="00582BAD" w:rsidRPr="0061579A" w:rsidRDefault="00582BAD" w:rsidP="00582BAD">
      <w:pPr>
        <w:pStyle w:val="a1"/>
        <w:numPr>
          <w:ilvl w:val="0"/>
          <w:numId w:val="0"/>
        </w:numPr>
        <w:outlineLvl w:val="9"/>
        <w:rPr>
          <w:lang w:val="ru"/>
        </w:rPr>
      </w:pPr>
      <w:bookmarkStart w:id="435"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5"/>
    </w:p>
    <w:p w14:paraId="026C4F74" w14:textId="77777777" w:rsidR="00582BAD" w:rsidRDefault="00582BAD" w:rsidP="00582BAD">
      <w:pPr>
        <w:spacing w:after="0"/>
        <w:jc w:val="center"/>
        <w:rPr>
          <w:rFonts w:ascii="Times New Roman" w:hAnsi="Times New Roman"/>
          <w:b/>
          <w:iCs/>
          <w:snapToGrid w:val="0"/>
          <w:sz w:val="24"/>
        </w:rPr>
      </w:pPr>
    </w:p>
    <w:p w14:paraId="1030BA62" w14:textId="77777777" w:rsidR="00582BAD" w:rsidRPr="0061579A" w:rsidRDefault="00582BAD" w:rsidP="00582BAD">
      <w:pPr>
        <w:pStyle w:val="afff9"/>
      </w:pPr>
      <w:r>
        <w:t>ТЕХНИКО-КОММЕРЧЕСКОЕ</w:t>
      </w:r>
      <w:r w:rsidRPr="0061579A">
        <w:t xml:space="preserve"> ПРЕДЛОЖЕНИЕ</w:t>
      </w:r>
    </w:p>
    <w:p w14:paraId="386AFFA5" w14:textId="77777777"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14:paraId="7BDE36B4" w14:textId="77777777" w:rsidR="00582BAD" w:rsidRPr="0061579A" w:rsidRDefault="00582BAD" w:rsidP="00582BAD">
      <w:pPr>
        <w:spacing w:after="0" w:line="240" w:lineRule="auto"/>
        <w:ind w:firstLine="567"/>
        <w:jc w:val="both"/>
        <w:rPr>
          <w:rFonts w:ascii="Times New Roman" w:hAnsi="Times New Roman"/>
          <w:snapToGrid w:val="0"/>
          <w:sz w:val="24"/>
        </w:rPr>
      </w:pPr>
    </w:p>
    <w:p w14:paraId="16E58876" w14:textId="77777777"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14:paraId="7EB0CE16" w14:textId="77777777"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14:paraId="5FDF1D2C" w14:textId="77777777"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14:paraId="0E2BE00A" w14:textId="77777777" w:rsidTr="00E02AFA">
        <w:trPr>
          <w:trHeight w:val="1169"/>
        </w:trPr>
        <w:tc>
          <w:tcPr>
            <w:tcW w:w="567" w:type="dxa"/>
            <w:shd w:val="clear" w:color="auto" w:fill="auto"/>
            <w:vAlign w:val="center"/>
          </w:tcPr>
          <w:p w14:paraId="0D6F128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14:paraId="79259974"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14:paraId="327CF8FE"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14:paraId="7F68F9DE" w14:textId="6A7C18C8" w:rsidR="00582BAD" w:rsidRPr="00466604" w:rsidRDefault="00582BAD" w:rsidP="00E02AFA">
            <w:pPr>
              <w:keepNext/>
              <w:spacing w:after="0"/>
              <w:ind w:left="-57" w:right="-57"/>
              <w:contextualSpacing/>
              <w:jc w:val="center"/>
              <w:rPr>
                <w:rFonts w:ascii="Times New Roman" w:hAnsi="Times New Roman"/>
              </w:rPr>
            </w:pPr>
          </w:p>
        </w:tc>
        <w:tc>
          <w:tcPr>
            <w:tcW w:w="2552" w:type="dxa"/>
            <w:shd w:val="clear" w:color="auto" w:fill="auto"/>
            <w:vAlign w:val="center"/>
          </w:tcPr>
          <w:p w14:paraId="7946B26E" w14:textId="200F47B2" w:rsidR="00582BAD" w:rsidRPr="00466604" w:rsidRDefault="00582BAD" w:rsidP="009571E5">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 xml:space="preserve">за </w:t>
            </w:r>
            <w:r w:rsidR="009571E5">
              <w:rPr>
                <w:rFonts w:ascii="Times New Roman" w:hAnsi="Times New Roman"/>
              </w:rPr>
              <w:t>единицу</w:t>
            </w:r>
            <w:proofErr w:type="gramStart"/>
            <w:r w:rsidR="009571E5">
              <w:rPr>
                <w:rFonts w:ascii="Times New Roman" w:hAnsi="Times New Roman"/>
              </w:rPr>
              <w:t xml:space="preserve"> </w:t>
            </w:r>
            <w:r w:rsidRPr="00466604">
              <w:rPr>
                <w:rFonts w:ascii="Times New Roman" w:hAnsi="Times New Roman"/>
              </w:rPr>
              <w:t>,</w:t>
            </w:r>
            <w:proofErr w:type="gramEnd"/>
            <w:r w:rsidRPr="00466604">
              <w:rPr>
                <w:rFonts w:ascii="Times New Roman" w:hAnsi="Times New Roman"/>
              </w:rPr>
              <w:t xml:space="preserve"> руб. </w:t>
            </w:r>
          </w:p>
        </w:tc>
        <w:tc>
          <w:tcPr>
            <w:tcW w:w="1276" w:type="dxa"/>
          </w:tcPr>
          <w:p w14:paraId="28381EAC"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14:paraId="0BFD77F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14:paraId="15EF08A8" w14:textId="77777777"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14:paraId="2AA1D7ED" w14:textId="77777777" w:rsidTr="00E02AFA">
        <w:trPr>
          <w:trHeight w:val="289"/>
        </w:trPr>
        <w:tc>
          <w:tcPr>
            <w:tcW w:w="567" w:type="dxa"/>
            <w:shd w:val="clear" w:color="auto" w:fill="auto"/>
            <w:vAlign w:val="center"/>
          </w:tcPr>
          <w:p w14:paraId="443E8C4A"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14:paraId="2E98D69D"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14:paraId="386E15CF"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14:paraId="724778B1"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14:paraId="3AEE1DFB" w14:textId="77777777" w:rsidR="00582BAD" w:rsidRPr="00C33DB2" w:rsidRDefault="00582BAD" w:rsidP="00E02AFA">
            <w:pPr>
              <w:keepNext/>
              <w:spacing w:after="0"/>
              <w:ind w:left="57" w:right="57"/>
              <w:contextualSpacing/>
              <w:jc w:val="center"/>
              <w:rPr>
                <w:rFonts w:ascii="Times New Roman" w:hAnsi="Times New Roman"/>
                <w:i/>
              </w:rPr>
            </w:pPr>
          </w:p>
        </w:tc>
        <w:tc>
          <w:tcPr>
            <w:tcW w:w="1276" w:type="dxa"/>
          </w:tcPr>
          <w:p w14:paraId="5C00ED70" w14:textId="77777777" w:rsidR="00582BAD" w:rsidRPr="00C33DB2" w:rsidRDefault="00582BAD" w:rsidP="00E02AFA">
            <w:pPr>
              <w:keepNext/>
              <w:spacing w:after="0"/>
              <w:ind w:left="57" w:right="57"/>
              <w:contextualSpacing/>
              <w:jc w:val="center"/>
              <w:rPr>
                <w:rFonts w:ascii="Times New Roman" w:hAnsi="Times New Roman"/>
                <w:i/>
              </w:rPr>
            </w:pPr>
          </w:p>
        </w:tc>
      </w:tr>
      <w:tr w:rsidR="00582BAD" w:rsidRPr="00466604" w14:paraId="44C83A56" w14:textId="77777777" w:rsidTr="00E02AFA">
        <w:trPr>
          <w:trHeight w:val="578"/>
        </w:trPr>
        <w:tc>
          <w:tcPr>
            <w:tcW w:w="567" w:type="dxa"/>
          </w:tcPr>
          <w:p w14:paraId="1DE56AB4" w14:textId="77777777" w:rsidR="00582BAD" w:rsidRPr="00466604" w:rsidRDefault="00582BAD" w:rsidP="00625302">
            <w:pPr>
              <w:numPr>
                <w:ilvl w:val="0"/>
                <w:numId w:val="6"/>
              </w:numPr>
              <w:spacing w:after="0" w:line="240" w:lineRule="auto"/>
              <w:ind w:left="0" w:firstLine="85"/>
              <w:jc w:val="both"/>
              <w:rPr>
                <w:rFonts w:ascii="Times New Roman" w:hAnsi="Times New Roman"/>
              </w:rPr>
            </w:pPr>
          </w:p>
        </w:tc>
        <w:tc>
          <w:tcPr>
            <w:tcW w:w="1500" w:type="dxa"/>
          </w:tcPr>
          <w:p w14:paraId="053B396F" w14:textId="5B4CC2A3" w:rsidR="00582BAD" w:rsidRPr="00466604" w:rsidRDefault="00582BAD" w:rsidP="00E02AFA">
            <w:pPr>
              <w:spacing w:after="0"/>
              <w:ind w:left="57" w:right="57"/>
              <w:contextualSpacing/>
              <w:rPr>
                <w:rFonts w:ascii="Times New Roman" w:hAnsi="Times New Roman"/>
              </w:rPr>
            </w:pPr>
          </w:p>
        </w:tc>
        <w:tc>
          <w:tcPr>
            <w:tcW w:w="1335" w:type="dxa"/>
          </w:tcPr>
          <w:p w14:paraId="4C171A16" w14:textId="2AD3CF84" w:rsidR="00582BAD" w:rsidRPr="00466604" w:rsidRDefault="00582BAD" w:rsidP="00C67F5E">
            <w:pPr>
              <w:spacing w:after="0"/>
              <w:ind w:left="57" w:right="57"/>
              <w:contextualSpacing/>
              <w:jc w:val="center"/>
              <w:rPr>
                <w:rFonts w:ascii="Times New Roman" w:hAnsi="Times New Roman"/>
              </w:rPr>
            </w:pPr>
          </w:p>
        </w:tc>
        <w:tc>
          <w:tcPr>
            <w:tcW w:w="2552" w:type="dxa"/>
          </w:tcPr>
          <w:p w14:paraId="2D5091C3" w14:textId="77777777" w:rsidR="00582BAD" w:rsidRPr="00466604" w:rsidRDefault="00582BAD" w:rsidP="00E02AFA">
            <w:pPr>
              <w:spacing w:after="0"/>
              <w:ind w:left="57" w:right="57"/>
              <w:contextualSpacing/>
              <w:rPr>
                <w:rFonts w:ascii="Times New Roman" w:hAnsi="Times New Roman"/>
              </w:rPr>
            </w:pPr>
          </w:p>
        </w:tc>
        <w:tc>
          <w:tcPr>
            <w:tcW w:w="1276" w:type="dxa"/>
          </w:tcPr>
          <w:p w14:paraId="06F4C288" w14:textId="77777777" w:rsidR="00582BAD" w:rsidRPr="00466604" w:rsidRDefault="00582BAD" w:rsidP="00E02AFA">
            <w:pPr>
              <w:spacing w:after="0"/>
              <w:ind w:left="57" w:right="57"/>
              <w:contextualSpacing/>
              <w:rPr>
                <w:rFonts w:ascii="Times New Roman" w:hAnsi="Times New Roman"/>
              </w:rPr>
            </w:pPr>
          </w:p>
        </w:tc>
        <w:tc>
          <w:tcPr>
            <w:tcW w:w="1276" w:type="dxa"/>
          </w:tcPr>
          <w:p w14:paraId="76D782F7" w14:textId="77777777" w:rsidR="00582BAD" w:rsidRPr="00466604" w:rsidRDefault="00582BAD" w:rsidP="00E02AFA">
            <w:pPr>
              <w:spacing w:after="0"/>
              <w:ind w:left="57" w:right="57"/>
              <w:contextualSpacing/>
              <w:rPr>
                <w:rFonts w:ascii="Times New Roman" w:hAnsi="Times New Roman"/>
              </w:rPr>
            </w:pPr>
          </w:p>
        </w:tc>
      </w:tr>
      <w:tr w:rsidR="00582BAD" w:rsidRPr="00466604" w14:paraId="531F1B20" w14:textId="77777777" w:rsidTr="00E02AFA">
        <w:trPr>
          <w:trHeight w:val="289"/>
        </w:trPr>
        <w:tc>
          <w:tcPr>
            <w:tcW w:w="3402" w:type="dxa"/>
            <w:gridSpan w:val="3"/>
          </w:tcPr>
          <w:p w14:paraId="5072D1C7"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14:paraId="5FE6A5A5"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2E6D896D"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B3DF64F"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7CFAF4CD" w14:textId="77777777" w:rsidTr="00E02AFA">
        <w:trPr>
          <w:trHeight w:val="289"/>
        </w:trPr>
        <w:tc>
          <w:tcPr>
            <w:tcW w:w="3402" w:type="dxa"/>
            <w:gridSpan w:val="3"/>
          </w:tcPr>
          <w:p w14:paraId="6B608013"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14:paraId="701E56DB"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6F6F66F"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B58E94C"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3A462591" w14:textId="77777777" w:rsidTr="00E02AFA">
        <w:trPr>
          <w:trHeight w:val="302"/>
        </w:trPr>
        <w:tc>
          <w:tcPr>
            <w:tcW w:w="3402" w:type="dxa"/>
            <w:gridSpan w:val="3"/>
          </w:tcPr>
          <w:p w14:paraId="428E67C4"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14:paraId="6C2F977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78D2216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057FB08" w14:textId="77777777" w:rsidR="00582BAD" w:rsidRPr="00466604" w:rsidRDefault="00582BAD" w:rsidP="00E02AFA">
            <w:pPr>
              <w:spacing w:after="0"/>
              <w:ind w:left="57" w:right="57"/>
              <w:contextualSpacing/>
              <w:rPr>
                <w:rFonts w:ascii="Times New Roman" w:hAnsi="Times New Roman"/>
                <w:b/>
                <w:bCs/>
              </w:rPr>
            </w:pPr>
          </w:p>
        </w:tc>
      </w:tr>
    </w:tbl>
    <w:p w14:paraId="301C0657" w14:textId="77777777" w:rsidR="00582BAD" w:rsidRDefault="00582BAD" w:rsidP="00582BAD">
      <w:pPr>
        <w:pStyle w:val="a1"/>
        <w:numPr>
          <w:ilvl w:val="0"/>
          <w:numId w:val="0"/>
        </w:numPr>
        <w:ind w:left="1134"/>
        <w:outlineLvl w:val="9"/>
        <w:rPr>
          <w:lang w:val="ru"/>
        </w:rPr>
      </w:pPr>
    </w:p>
    <w:p w14:paraId="3E2C0934" w14:textId="77777777" w:rsidR="00582BAD" w:rsidRDefault="00582BAD" w:rsidP="00582BAD">
      <w:pPr>
        <w:pStyle w:val="a1"/>
        <w:outlineLvl w:val="9"/>
        <w:rPr>
          <w:lang w:val="ru"/>
        </w:rPr>
      </w:pPr>
      <w:r>
        <w:rPr>
          <w:lang w:val="ru"/>
        </w:rPr>
        <w:t>Инструкция по заполнению формы:</w:t>
      </w:r>
    </w:p>
    <w:p w14:paraId="3A69E250" w14:textId="77777777"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14:paraId="0B1BE96A" w14:textId="77777777" w:rsidR="00283C4A" w:rsidRPr="00582BAD" w:rsidRDefault="00283C4A" w:rsidP="003D422F">
      <w:pPr>
        <w:pStyle w:val="a2"/>
        <w:numPr>
          <w:ilvl w:val="0"/>
          <w:numId w:val="0"/>
        </w:numPr>
        <w:ind w:left="1985"/>
        <w:outlineLvl w:val="9"/>
        <w:rPr>
          <w:lang w:val="ru"/>
        </w:rPr>
      </w:pPr>
    </w:p>
    <w:p w14:paraId="48D62C86" w14:textId="77777777" w:rsidR="003D422F" w:rsidRDefault="003D422F" w:rsidP="003D422F">
      <w:pPr>
        <w:pStyle w:val="a2"/>
        <w:numPr>
          <w:ilvl w:val="0"/>
          <w:numId w:val="0"/>
        </w:numPr>
        <w:ind w:left="1985"/>
        <w:outlineLvl w:val="9"/>
      </w:pPr>
    </w:p>
    <w:p w14:paraId="5B76E02D" w14:textId="77777777" w:rsidR="003D422F" w:rsidRDefault="003D422F" w:rsidP="003D422F">
      <w:pPr>
        <w:pStyle w:val="a2"/>
        <w:numPr>
          <w:ilvl w:val="0"/>
          <w:numId w:val="0"/>
        </w:numPr>
        <w:ind w:left="1985"/>
        <w:outlineLvl w:val="9"/>
      </w:pPr>
    </w:p>
    <w:p w14:paraId="7A8313D5" w14:textId="77777777" w:rsidR="003D422F" w:rsidRDefault="003D422F" w:rsidP="003D422F">
      <w:pPr>
        <w:pStyle w:val="a2"/>
        <w:numPr>
          <w:ilvl w:val="0"/>
          <w:numId w:val="0"/>
        </w:numPr>
        <w:ind w:left="1985"/>
        <w:outlineLvl w:val="9"/>
      </w:pPr>
    </w:p>
    <w:p w14:paraId="119CCB64" w14:textId="77777777" w:rsidR="003D422F" w:rsidRDefault="003D422F" w:rsidP="003D422F">
      <w:pPr>
        <w:pStyle w:val="a2"/>
        <w:numPr>
          <w:ilvl w:val="0"/>
          <w:numId w:val="0"/>
        </w:numPr>
        <w:ind w:left="1985"/>
        <w:outlineLvl w:val="9"/>
      </w:pPr>
    </w:p>
    <w:p w14:paraId="47337C4A" w14:textId="77777777" w:rsidR="003D422F" w:rsidRDefault="003D422F" w:rsidP="003D422F">
      <w:pPr>
        <w:pStyle w:val="a2"/>
        <w:numPr>
          <w:ilvl w:val="0"/>
          <w:numId w:val="0"/>
        </w:numPr>
        <w:ind w:left="1985"/>
        <w:outlineLvl w:val="9"/>
      </w:pPr>
    </w:p>
    <w:p w14:paraId="55F7315D" w14:textId="77777777" w:rsidR="005A4292" w:rsidRDefault="005A4292" w:rsidP="003D422F">
      <w:pPr>
        <w:pStyle w:val="a2"/>
        <w:numPr>
          <w:ilvl w:val="0"/>
          <w:numId w:val="0"/>
        </w:numPr>
        <w:ind w:left="1985"/>
        <w:outlineLvl w:val="9"/>
      </w:pPr>
    </w:p>
    <w:p w14:paraId="072D8D7D" w14:textId="77777777" w:rsidR="005A4292" w:rsidRDefault="005A4292" w:rsidP="003D422F">
      <w:pPr>
        <w:pStyle w:val="a2"/>
        <w:numPr>
          <w:ilvl w:val="0"/>
          <w:numId w:val="0"/>
        </w:numPr>
        <w:ind w:left="1985"/>
        <w:outlineLvl w:val="9"/>
      </w:pPr>
    </w:p>
    <w:p w14:paraId="79999992" w14:textId="77777777" w:rsidR="005A4292" w:rsidRDefault="005A4292" w:rsidP="003D422F">
      <w:pPr>
        <w:pStyle w:val="a2"/>
        <w:numPr>
          <w:ilvl w:val="0"/>
          <w:numId w:val="0"/>
        </w:numPr>
        <w:ind w:left="1985"/>
        <w:outlineLvl w:val="9"/>
      </w:pPr>
    </w:p>
    <w:p w14:paraId="14A579D7" w14:textId="77777777" w:rsidR="005A4292" w:rsidRDefault="005A4292" w:rsidP="003D422F">
      <w:pPr>
        <w:pStyle w:val="a2"/>
        <w:numPr>
          <w:ilvl w:val="0"/>
          <w:numId w:val="0"/>
        </w:numPr>
        <w:ind w:left="1985"/>
        <w:outlineLvl w:val="9"/>
      </w:pPr>
    </w:p>
    <w:p w14:paraId="2B3FF410" w14:textId="77777777" w:rsidR="005A4292" w:rsidRDefault="005A4292" w:rsidP="003D422F">
      <w:pPr>
        <w:pStyle w:val="a2"/>
        <w:numPr>
          <w:ilvl w:val="0"/>
          <w:numId w:val="0"/>
        </w:numPr>
        <w:ind w:left="1985"/>
        <w:outlineLvl w:val="9"/>
      </w:pPr>
    </w:p>
    <w:p w14:paraId="4F82E42D" w14:textId="77777777" w:rsidR="005A4292" w:rsidRDefault="005A4292" w:rsidP="003D422F">
      <w:pPr>
        <w:pStyle w:val="a2"/>
        <w:numPr>
          <w:ilvl w:val="0"/>
          <w:numId w:val="0"/>
        </w:numPr>
        <w:ind w:left="1985"/>
        <w:outlineLvl w:val="9"/>
      </w:pPr>
    </w:p>
    <w:p w14:paraId="6B786E6F" w14:textId="77777777" w:rsidR="005A4292" w:rsidRDefault="005A4292" w:rsidP="003D422F">
      <w:pPr>
        <w:pStyle w:val="a2"/>
        <w:numPr>
          <w:ilvl w:val="0"/>
          <w:numId w:val="0"/>
        </w:numPr>
        <w:ind w:left="1985"/>
        <w:outlineLvl w:val="9"/>
      </w:pPr>
    </w:p>
    <w:p w14:paraId="06317B3C" w14:textId="77777777" w:rsidR="005A4292" w:rsidRDefault="005A4292" w:rsidP="003D422F">
      <w:pPr>
        <w:pStyle w:val="a2"/>
        <w:numPr>
          <w:ilvl w:val="0"/>
          <w:numId w:val="0"/>
        </w:numPr>
        <w:ind w:left="1985"/>
        <w:outlineLvl w:val="9"/>
      </w:pPr>
    </w:p>
    <w:p w14:paraId="33515748" w14:textId="77777777" w:rsidR="005A4292" w:rsidRDefault="005A4292" w:rsidP="003D422F">
      <w:pPr>
        <w:pStyle w:val="a2"/>
        <w:numPr>
          <w:ilvl w:val="0"/>
          <w:numId w:val="0"/>
        </w:numPr>
        <w:ind w:left="1985"/>
        <w:outlineLvl w:val="9"/>
      </w:pPr>
    </w:p>
    <w:p w14:paraId="528E3E9F" w14:textId="77777777" w:rsidR="005A4292" w:rsidRDefault="005A4292" w:rsidP="003D422F">
      <w:pPr>
        <w:pStyle w:val="a2"/>
        <w:numPr>
          <w:ilvl w:val="0"/>
          <w:numId w:val="0"/>
        </w:numPr>
        <w:ind w:left="1985"/>
        <w:outlineLvl w:val="9"/>
      </w:pPr>
    </w:p>
    <w:p w14:paraId="36052EF5" w14:textId="77777777" w:rsidR="005A4292" w:rsidRDefault="005A4292" w:rsidP="003D422F">
      <w:pPr>
        <w:pStyle w:val="a2"/>
        <w:numPr>
          <w:ilvl w:val="0"/>
          <w:numId w:val="0"/>
        </w:numPr>
        <w:ind w:left="1985"/>
        <w:outlineLvl w:val="9"/>
      </w:pPr>
    </w:p>
    <w:p w14:paraId="7FE734A2" w14:textId="77777777" w:rsidR="005A4292" w:rsidRDefault="005A4292" w:rsidP="003D422F">
      <w:pPr>
        <w:pStyle w:val="a2"/>
        <w:numPr>
          <w:ilvl w:val="0"/>
          <w:numId w:val="0"/>
        </w:numPr>
        <w:ind w:left="1985"/>
        <w:outlineLvl w:val="9"/>
      </w:pPr>
    </w:p>
    <w:p w14:paraId="63DB1D91" w14:textId="77777777" w:rsidR="005A4292" w:rsidRDefault="005A4292" w:rsidP="003D422F">
      <w:pPr>
        <w:pStyle w:val="a2"/>
        <w:numPr>
          <w:ilvl w:val="0"/>
          <w:numId w:val="0"/>
        </w:numPr>
        <w:ind w:left="1985"/>
        <w:outlineLvl w:val="9"/>
      </w:pPr>
    </w:p>
    <w:p w14:paraId="1D340F3B" w14:textId="77777777" w:rsidR="00981DE4" w:rsidRPr="00283C4A" w:rsidRDefault="00981DE4" w:rsidP="00981DE4">
      <w:pPr>
        <w:spacing w:after="0" w:line="240" w:lineRule="auto"/>
        <w:ind w:firstLine="567"/>
        <w:jc w:val="both"/>
        <w:rPr>
          <w:rFonts w:ascii="Times New Roman" w:hAnsi="Times New Roman"/>
          <w:snapToGrid w:val="0"/>
          <w:sz w:val="24"/>
        </w:rPr>
      </w:pPr>
    </w:p>
    <w:p w14:paraId="3BB54A9F" w14:textId="77777777" w:rsidR="005A4292" w:rsidRDefault="005A4292" w:rsidP="005A4292">
      <w:pPr>
        <w:pStyle w:val="afff9"/>
        <w:jc w:val="left"/>
      </w:pPr>
      <w:r>
        <w:t xml:space="preserve">7.3 </w:t>
      </w:r>
      <w:r w:rsidRPr="00613F17">
        <w:t xml:space="preserve">(Форма </w:t>
      </w:r>
      <w:r>
        <w:t>3</w:t>
      </w:r>
      <w:r w:rsidRPr="00613F17">
        <w:t xml:space="preserve">) </w:t>
      </w:r>
      <w:r>
        <w:t xml:space="preserve">СПРАВКА О НАЛИЧИИ ОПЫТА </w:t>
      </w:r>
    </w:p>
    <w:p w14:paraId="34FC8869" w14:textId="77777777" w:rsidR="005A4292" w:rsidRDefault="005A4292" w:rsidP="005A4292">
      <w:pPr>
        <w:pStyle w:val="a0"/>
        <w:numPr>
          <w:ilvl w:val="0"/>
          <w:numId w:val="0"/>
        </w:numPr>
        <w:spacing w:before="0"/>
      </w:pPr>
    </w:p>
    <w:p w14:paraId="5709E508" w14:textId="77777777" w:rsidR="005A4292" w:rsidRDefault="005A4292" w:rsidP="005A4292">
      <w:pPr>
        <w:pStyle w:val="afff9"/>
      </w:pPr>
      <w:r>
        <w:t xml:space="preserve">СПРАВКА О НАЛИЧИИ ОПЫТА </w:t>
      </w:r>
    </w:p>
    <w:p w14:paraId="31A44949" w14:textId="77777777" w:rsidR="005A4292" w:rsidRDefault="005A4292" w:rsidP="005A429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1"/>
          <w:rFonts w:ascii="Times New Roman" w:hAnsi="Times New Roman"/>
          <w:sz w:val="24"/>
        </w:rPr>
        <w:footnoteReference w:id="1"/>
      </w:r>
      <w:r>
        <w:rPr>
          <w:rFonts w:ascii="Times New Roman" w:eastAsia="Times New Roman" w:hAnsi="Times New Roman"/>
          <w:sz w:val="24"/>
        </w:rPr>
        <w:t>: _______________________________________________________</w:t>
      </w:r>
    </w:p>
    <w:p w14:paraId="069C4625" w14:textId="77777777" w:rsidR="005A4292" w:rsidRDefault="005A4292" w:rsidP="005A429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5A4292" w14:paraId="2F4EB91B" w14:textId="77777777" w:rsidTr="005A4292">
        <w:trPr>
          <w:cantSplit/>
        </w:trPr>
        <w:tc>
          <w:tcPr>
            <w:tcW w:w="426" w:type="dxa"/>
            <w:tcBorders>
              <w:top w:val="single" w:sz="4" w:space="0" w:color="auto"/>
              <w:left w:val="single" w:sz="4" w:space="0" w:color="auto"/>
              <w:bottom w:val="single" w:sz="4" w:space="0" w:color="auto"/>
              <w:right w:val="single" w:sz="4" w:space="0" w:color="auto"/>
            </w:tcBorders>
            <w:hideMark/>
          </w:tcPr>
          <w:p w14:paraId="343BBE00"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w:t>
            </w:r>
            <w:r>
              <w:rPr>
                <w:rFonts w:ascii="Times New Roman" w:hAnsi="Times New Roman"/>
                <w:snapToGrid w:val="0"/>
                <w:sz w:val="20"/>
              </w:rPr>
              <w:br/>
            </w:r>
            <w:proofErr w:type="gramStart"/>
            <w:r>
              <w:rPr>
                <w:rFonts w:ascii="Times New Roman" w:hAnsi="Times New Roman"/>
                <w:snapToGrid w:val="0"/>
                <w:sz w:val="20"/>
              </w:rPr>
              <w:t>п</w:t>
            </w:r>
            <w:proofErr w:type="gramEnd"/>
            <w:r>
              <w:rPr>
                <w:rFonts w:ascii="Times New Roman" w:hAnsi="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14:paraId="72F4E78E"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14:paraId="38641F75"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14:paraId="7417A27E"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14:paraId="49C1B78E"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14:paraId="27AB9F20"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14:paraId="7E044E9C"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14:paraId="0648BB86"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5A4292" w14:paraId="5FD34E3B" w14:textId="77777777" w:rsidTr="005A4292">
        <w:trPr>
          <w:cantSplit/>
        </w:trPr>
        <w:tc>
          <w:tcPr>
            <w:tcW w:w="426" w:type="dxa"/>
            <w:tcBorders>
              <w:top w:val="single" w:sz="4" w:space="0" w:color="auto"/>
              <w:left w:val="single" w:sz="4" w:space="0" w:color="auto"/>
              <w:bottom w:val="single" w:sz="4" w:space="0" w:color="auto"/>
              <w:right w:val="single" w:sz="4" w:space="0" w:color="auto"/>
            </w:tcBorders>
            <w:hideMark/>
          </w:tcPr>
          <w:p w14:paraId="7A2007D6"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14:paraId="39D9A470"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14:paraId="6D8634BA"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14:paraId="50A1ADD1"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14:paraId="65961A7E"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14:paraId="4A833F5F"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14:paraId="2822F30F"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5A4292" w14:paraId="0B7E6DB1" w14:textId="77777777" w:rsidTr="005A4292">
        <w:trPr>
          <w:cantSplit/>
        </w:trPr>
        <w:tc>
          <w:tcPr>
            <w:tcW w:w="426" w:type="dxa"/>
            <w:tcBorders>
              <w:top w:val="single" w:sz="4" w:space="0" w:color="auto"/>
              <w:left w:val="single" w:sz="4" w:space="0" w:color="auto"/>
              <w:bottom w:val="single" w:sz="4" w:space="0" w:color="auto"/>
              <w:right w:val="single" w:sz="4" w:space="0" w:color="auto"/>
            </w:tcBorders>
          </w:tcPr>
          <w:p w14:paraId="486D07B9" w14:textId="77777777" w:rsidR="005A4292" w:rsidRDefault="005A4292" w:rsidP="005A4292">
            <w:pPr>
              <w:numPr>
                <w:ilvl w:val="0"/>
                <w:numId w:val="20"/>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9CE1954" w14:textId="77777777" w:rsidR="005A4292" w:rsidRDefault="005A4292" w:rsidP="005A429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2AE6C2F" w14:textId="77777777" w:rsidR="005A4292" w:rsidRDefault="005A4292" w:rsidP="005A429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4878F12F"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2C9750F"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659CAA3F" w14:textId="77777777" w:rsidR="005A4292" w:rsidRDefault="005A4292" w:rsidP="005A429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463C1F02" w14:textId="77777777" w:rsidR="005A4292" w:rsidRDefault="005A4292" w:rsidP="005A4292">
            <w:pPr>
              <w:spacing w:after="0"/>
              <w:ind w:left="57" w:right="57"/>
              <w:rPr>
                <w:rFonts w:ascii="Times New Roman" w:hAnsi="Times New Roman"/>
                <w:snapToGrid w:val="0"/>
                <w:sz w:val="20"/>
                <w:lang w:eastAsia="en-US"/>
              </w:rPr>
            </w:pPr>
          </w:p>
        </w:tc>
      </w:tr>
      <w:tr w:rsidR="005A4292" w14:paraId="569F96BC" w14:textId="77777777" w:rsidTr="005A4292">
        <w:trPr>
          <w:cantSplit/>
        </w:trPr>
        <w:tc>
          <w:tcPr>
            <w:tcW w:w="426" w:type="dxa"/>
            <w:tcBorders>
              <w:top w:val="single" w:sz="4" w:space="0" w:color="auto"/>
              <w:left w:val="single" w:sz="4" w:space="0" w:color="auto"/>
              <w:bottom w:val="single" w:sz="4" w:space="0" w:color="auto"/>
              <w:right w:val="single" w:sz="4" w:space="0" w:color="auto"/>
            </w:tcBorders>
          </w:tcPr>
          <w:p w14:paraId="0C42CA3D" w14:textId="77777777" w:rsidR="005A4292" w:rsidRDefault="005A4292" w:rsidP="005A4292">
            <w:pPr>
              <w:numPr>
                <w:ilvl w:val="0"/>
                <w:numId w:val="20"/>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9553CB4" w14:textId="77777777" w:rsidR="005A4292" w:rsidRDefault="005A4292" w:rsidP="005A429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606CE95" w14:textId="77777777" w:rsidR="005A4292" w:rsidRDefault="005A4292" w:rsidP="005A429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5E301A72"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76736BF7"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4501D9CB" w14:textId="77777777" w:rsidR="005A4292" w:rsidRDefault="005A4292" w:rsidP="005A429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730D0C59" w14:textId="77777777" w:rsidR="005A4292" w:rsidRDefault="005A4292" w:rsidP="005A4292">
            <w:pPr>
              <w:spacing w:after="0"/>
              <w:ind w:left="57" w:right="57"/>
              <w:rPr>
                <w:rFonts w:ascii="Times New Roman" w:hAnsi="Times New Roman"/>
                <w:snapToGrid w:val="0"/>
                <w:sz w:val="20"/>
                <w:lang w:eastAsia="en-US"/>
              </w:rPr>
            </w:pPr>
          </w:p>
        </w:tc>
      </w:tr>
      <w:tr w:rsidR="005A4292" w14:paraId="6F64077A" w14:textId="77777777" w:rsidTr="005A4292">
        <w:trPr>
          <w:cantSplit/>
        </w:trPr>
        <w:tc>
          <w:tcPr>
            <w:tcW w:w="426" w:type="dxa"/>
            <w:tcBorders>
              <w:top w:val="single" w:sz="4" w:space="0" w:color="auto"/>
              <w:left w:val="single" w:sz="4" w:space="0" w:color="auto"/>
              <w:bottom w:val="single" w:sz="4" w:space="0" w:color="auto"/>
              <w:right w:val="single" w:sz="4" w:space="0" w:color="auto"/>
            </w:tcBorders>
          </w:tcPr>
          <w:p w14:paraId="4366936C" w14:textId="77777777" w:rsidR="005A4292" w:rsidRDefault="005A4292" w:rsidP="005A4292">
            <w:pPr>
              <w:numPr>
                <w:ilvl w:val="0"/>
                <w:numId w:val="20"/>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1326A01" w14:textId="77777777" w:rsidR="005A4292" w:rsidRDefault="005A4292" w:rsidP="005A429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619850D" w14:textId="77777777" w:rsidR="005A4292" w:rsidRDefault="005A4292" w:rsidP="005A429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6C1211A5"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0C3BE38D"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0954E65" w14:textId="77777777" w:rsidR="005A4292" w:rsidRDefault="005A4292" w:rsidP="005A429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2AED5F0C" w14:textId="77777777" w:rsidR="005A4292" w:rsidRDefault="005A4292" w:rsidP="005A4292">
            <w:pPr>
              <w:spacing w:after="0"/>
              <w:ind w:left="57" w:right="57"/>
              <w:rPr>
                <w:rFonts w:ascii="Times New Roman" w:hAnsi="Times New Roman"/>
                <w:snapToGrid w:val="0"/>
                <w:sz w:val="20"/>
                <w:lang w:eastAsia="en-US"/>
              </w:rPr>
            </w:pPr>
          </w:p>
        </w:tc>
      </w:tr>
      <w:tr w:rsidR="005A4292" w14:paraId="73A10761" w14:textId="77777777" w:rsidTr="005A4292">
        <w:trPr>
          <w:cantSplit/>
        </w:trPr>
        <w:tc>
          <w:tcPr>
            <w:tcW w:w="426" w:type="dxa"/>
            <w:tcBorders>
              <w:top w:val="single" w:sz="4" w:space="0" w:color="auto"/>
              <w:left w:val="single" w:sz="4" w:space="0" w:color="auto"/>
              <w:bottom w:val="single" w:sz="4" w:space="0" w:color="auto"/>
              <w:right w:val="single" w:sz="4" w:space="0" w:color="auto"/>
            </w:tcBorders>
          </w:tcPr>
          <w:p w14:paraId="6B7FD565" w14:textId="77777777" w:rsidR="005A4292" w:rsidRDefault="005A4292" w:rsidP="005A4292">
            <w:pPr>
              <w:numPr>
                <w:ilvl w:val="0"/>
                <w:numId w:val="20"/>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22A6A1F" w14:textId="77777777" w:rsidR="005A4292" w:rsidRDefault="005A4292" w:rsidP="005A429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035E66D" w14:textId="77777777" w:rsidR="005A4292" w:rsidRDefault="005A4292" w:rsidP="005A429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3ED5C228"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29865B37"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226608ED" w14:textId="77777777" w:rsidR="005A4292" w:rsidRDefault="005A4292" w:rsidP="005A429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3F712B90" w14:textId="77777777" w:rsidR="005A4292" w:rsidRDefault="005A4292" w:rsidP="005A4292">
            <w:pPr>
              <w:spacing w:after="0"/>
              <w:ind w:left="57" w:right="57"/>
              <w:rPr>
                <w:rFonts w:ascii="Times New Roman" w:hAnsi="Times New Roman"/>
                <w:snapToGrid w:val="0"/>
                <w:sz w:val="20"/>
                <w:lang w:eastAsia="en-US"/>
              </w:rPr>
            </w:pPr>
          </w:p>
        </w:tc>
      </w:tr>
      <w:tr w:rsidR="005A4292" w14:paraId="7C1F93AC" w14:textId="77777777" w:rsidTr="005A4292">
        <w:trPr>
          <w:cantSplit/>
        </w:trPr>
        <w:tc>
          <w:tcPr>
            <w:tcW w:w="426" w:type="dxa"/>
            <w:tcBorders>
              <w:top w:val="single" w:sz="4" w:space="0" w:color="auto"/>
              <w:left w:val="single" w:sz="4" w:space="0" w:color="auto"/>
              <w:bottom w:val="single" w:sz="4" w:space="0" w:color="auto"/>
              <w:right w:val="single" w:sz="4" w:space="0" w:color="auto"/>
            </w:tcBorders>
          </w:tcPr>
          <w:p w14:paraId="03A50CCD" w14:textId="77777777" w:rsidR="005A4292" w:rsidRDefault="005A4292" w:rsidP="005A4292">
            <w:pPr>
              <w:numPr>
                <w:ilvl w:val="0"/>
                <w:numId w:val="20"/>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DE8D1FC" w14:textId="77777777" w:rsidR="005A4292" w:rsidRDefault="005A4292" w:rsidP="005A429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7CCB59F" w14:textId="77777777" w:rsidR="005A4292" w:rsidRDefault="005A4292" w:rsidP="005A429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23605F05"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4329F684"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3BE30C88" w14:textId="77777777" w:rsidR="005A4292" w:rsidRDefault="005A4292" w:rsidP="005A429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10648A70" w14:textId="77777777" w:rsidR="005A4292" w:rsidRDefault="005A4292" w:rsidP="005A4292">
            <w:pPr>
              <w:spacing w:after="0"/>
              <w:ind w:left="57" w:right="57"/>
              <w:rPr>
                <w:rFonts w:ascii="Times New Roman" w:hAnsi="Times New Roman"/>
                <w:snapToGrid w:val="0"/>
                <w:sz w:val="20"/>
                <w:lang w:eastAsia="en-US"/>
              </w:rPr>
            </w:pPr>
          </w:p>
        </w:tc>
      </w:tr>
      <w:tr w:rsidR="005A4292" w14:paraId="6E795158" w14:textId="77777777" w:rsidTr="005A4292">
        <w:trPr>
          <w:cantSplit/>
        </w:trPr>
        <w:tc>
          <w:tcPr>
            <w:tcW w:w="426" w:type="dxa"/>
            <w:tcBorders>
              <w:top w:val="single" w:sz="4" w:space="0" w:color="auto"/>
              <w:left w:val="single" w:sz="4" w:space="0" w:color="auto"/>
              <w:bottom w:val="single" w:sz="4" w:space="0" w:color="auto"/>
              <w:right w:val="single" w:sz="4" w:space="0" w:color="auto"/>
            </w:tcBorders>
            <w:hideMark/>
          </w:tcPr>
          <w:p w14:paraId="62711509" w14:textId="77777777" w:rsidR="005A4292" w:rsidRDefault="005A4292" w:rsidP="005A429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14:paraId="2740D529" w14:textId="77777777" w:rsidR="005A4292" w:rsidRDefault="005A4292" w:rsidP="005A429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D3E4608" w14:textId="77777777" w:rsidR="005A4292" w:rsidRDefault="005A4292" w:rsidP="005A429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59118D54"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1167A310"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4FE76498" w14:textId="77777777" w:rsidR="005A4292" w:rsidRDefault="005A4292" w:rsidP="005A429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7B0AF581" w14:textId="77777777" w:rsidR="005A4292" w:rsidRDefault="005A4292" w:rsidP="005A4292">
            <w:pPr>
              <w:spacing w:after="0"/>
              <w:ind w:left="57" w:right="57"/>
              <w:rPr>
                <w:rFonts w:ascii="Times New Roman" w:hAnsi="Times New Roman"/>
                <w:snapToGrid w:val="0"/>
                <w:sz w:val="20"/>
                <w:lang w:eastAsia="en-US"/>
              </w:rPr>
            </w:pPr>
          </w:p>
        </w:tc>
      </w:tr>
      <w:tr w:rsidR="005A4292" w14:paraId="0AF4CD8C" w14:textId="77777777" w:rsidTr="005A429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14:paraId="3F3283FF" w14:textId="77777777" w:rsidR="005A4292" w:rsidRDefault="005A4292" w:rsidP="005A429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14:paraId="0FFE9E30"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36075508"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5255D338" w14:textId="77777777" w:rsidR="005A4292" w:rsidRDefault="005A4292" w:rsidP="005A429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14:paraId="4194F7D7" w14:textId="77777777" w:rsidR="005A4292" w:rsidRDefault="005A4292" w:rsidP="005A4292">
            <w:pPr>
              <w:spacing w:after="0"/>
              <w:ind w:left="57" w:right="57"/>
              <w:rPr>
                <w:rFonts w:ascii="Times New Roman" w:hAnsi="Times New Roman"/>
                <w:snapToGrid w:val="0"/>
                <w:sz w:val="20"/>
                <w:lang w:eastAsia="en-US"/>
              </w:rPr>
            </w:pPr>
          </w:p>
        </w:tc>
      </w:tr>
    </w:tbl>
    <w:p w14:paraId="6C7E308D" w14:textId="77777777" w:rsidR="005A4292" w:rsidRDefault="005A4292" w:rsidP="005A4292">
      <w:pPr>
        <w:pStyle w:val="a1"/>
        <w:numPr>
          <w:ilvl w:val="2"/>
          <w:numId w:val="3"/>
        </w:numPr>
        <w:outlineLvl w:val="9"/>
      </w:pPr>
      <w:r>
        <w:t>Инструкция по заполнению формы:</w:t>
      </w:r>
    </w:p>
    <w:p w14:paraId="40197002" w14:textId="77777777" w:rsidR="005A4292" w:rsidRDefault="005A4292" w:rsidP="005A4292">
      <w:pPr>
        <w:pStyle w:val="a2"/>
        <w:numPr>
          <w:ilvl w:val="3"/>
          <w:numId w:val="3"/>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14:paraId="2AEACE06" w14:textId="77777777" w:rsidR="005A4292" w:rsidRDefault="005A4292" w:rsidP="005A4292">
      <w:pPr>
        <w:pStyle w:val="a2"/>
        <w:numPr>
          <w:ilvl w:val="3"/>
          <w:numId w:val="3"/>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0CEE9918" w14:textId="77777777" w:rsidR="005A4292" w:rsidRDefault="005A4292" w:rsidP="005A4292">
      <w:pPr>
        <w:pStyle w:val="a2"/>
        <w:numPr>
          <w:ilvl w:val="3"/>
          <w:numId w:val="3"/>
        </w:numPr>
        <w:outlineLvl w:val="9"/>
      </w:pPr>
      <w:r>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t>отношении</w:t>
      </w:r>
      <w:proofErr w:type="gramEnd"/>
      <w:r>
        <w:t xml:space="preserve"> которого заполняется данная форма.</w:t>
      </w:r>
    </w:p>
    <w:p w14:paraId="3873EA30" w14:textId="77777777" w:rsidR="005A4292" w:rsidRDefault="005A4292" w:rsidP="005A4292">
      <w:pPr>
        <w:pStyle w:val="a2"/>
        <w:numPr>
          <w:ilvl w:val="3"/>
          <w:numId w:val="3"/>
        </w:numPr>
        <w:outlineLvl w:val="9"/>
      </w:pPr>
      <w:r>
        <w:t>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51EBFD51" w14:textId="77777777" w:rsidR="005A4292" w:rsidRDefault="005A4292" w:rsidP="005A429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6561EA02" w14:textId="77777777" w:rsidR="005A4292" w:rsidRDefault="005A4292" w:rsidP="005A429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785B49E8" w14:textId="77777777" w:rsidR="005A4292" w:rsidRDefault="005A4292" w:rsidP="005A429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612F3ACC" w14:textId="77777777" w:rsidR="005A4292" w:rsidRDefault="005A4292" w:rsidP="005A4292">
      <w:pPr>
        <w:pStyle w:val="a2"/>
        <w:numPr>
          <w:ilvl w:val="3"/>
          <w:numId w:val="3"/>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6BEF8524" w14:textId="77777777" w:rsidR="005A4292" w:rsidRDefault="005A4292" w:rsidP="005A4292">
      <w:pPr>
        <w:pStyle w:val="a2"/>
        <w:numPr>
          <w:ilvl w:val="3"/>
          <w:numId w:val="3"/>
        </w:numPr>
        <w:outlineLvl w:val="9"/>
      </w:pPr>
      <w: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t>указанными</w:t>
      </w:r>
      <w:proofErr w:type="gramEnd"/>
      <w:r>
        <w:t xml:space="preserve"> в таком договоре.</w:t>
      </w:r>
    </w:p>
    <w:p w14:paraId="5ED39888" w14:textId="77777777" w:rsidR="005A4292" w:rsidRDefault="005A4292" w:rsidP="005A4292">
      <w:pPr>
        <w:pStyle w:val="a2"/>
        <w:numPr>
          <w:ilvl w:val="3"/>
          <w:numId w:val="3"/>
        </w:numPr>
        <w:outlineLvl w:val="9"/>
      </w:pPr>
      <w:r>
        <w:t>Ячейки последней строки «ИТОГО» следует заполнять:</w:t>
      </w:r>
    </w:p>
    <w:p w14:paraId="768F8D2B" w14:textId="77777777" w:rsidR="005A4292" w:rsidRDefault="005A4292" w:rsidP="005A4292">
      <w:pPr>
        <w:pStyle w:val="2"/>
        <w:ind w:left="2382"/>
        <w:outlineLvl w:val="9"/>
      </w:pPr>
      <w:r>
        <w:t>по столбцу 4 – указывая общее количество договоров, указанных участником закупки при заполнении данной формы;</w:t>
      </w:r>
    </w:p>
    <w:p w14:paraId="7C279CCF" w14:textId="77777777" w:rsidR="005A4292" w:rsidRDefault="005A4292" w:rsidP="005A429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14:paraId="16B7AA83" w14:textId="77777777" w:rsidR="005A4292" w:rsidRDefault="005A4292" w:rsidP="005A4292">
      <w:pPr>
        <w:pStyle w:val="2"/>
        <w:ind w:left="2382"/>
        <w:outlineLvl w:val="9"/>
      </w:pPr>
      <w:r>
        <w:t>по столбцу 6 - не указывается (пустая ячейка);</w:t>
      </w:r>
    </w:p>
    <w:p w14:paraId="1F151A11" w14:textId="77777777" w:rsidR="005A4292" w:rsidRDefault="005A4292" w:rsidP="005A429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713916EF" w14:textId="0795B3AE" w:rsidR="00981DE4" w:rsidRDefault="005A4292" w:rsidP="005A4292">
      <w:pPr>
        <w:spacing w:after="0" w:line="240" w:lineRule="auto"/>
        <w:ind w:firstLine="567"/>
        <w:jc w:val="both"/>
        <w:rPr>
          <w:rFonts w:ascii="Times New Roman" w:hAnsi="Times New Roman"/>
          <w:snapToGrid w:val="0"/>
          <w:sz w:val="24"/>
          <w:lang w:val="ru"/>
        </w:rPr>
      </w:pPr>
      <w:r>
        <w:br w:type="page"/>
      </w:r>
    </w:p>
    <w:p w14:paraId="1343DCE1" w14:textId="77777777" w:rsidR="008B5258" w:rsidRDefault="008B5258" w:rsidP="00EE42F2">
      <w:pPr>
        <w:pStyle w:val="afff9"/>
      </w:pPr>
    </w:p>
    <w:p w14:paraId="7F5C599B" w14:textId="77777777" w:rsidR="00981DE4" w:rsidRPr="00E468F0" w:rsidRDefault="00981DE4" w:rsidP="00981DE4">
      <w:pPr>
        <w:pStyle w:val="10"/>
        <w:numPr>
          <w:ilvl w:val="0"/>
          <w:numId w:val="0"/>
        </w:numPr>
        <w:tabs>
          <w:tab w:val="clear" w:pos="709"/>
        </w:tabs>
        <w:spacing w:line="240" w:lineRule="auto"/>
        <w:jc w:val="center"/>
        <w:rPr>
          <w:b/>
          <w:u w:val="single"/>
        </w:rPr>
      </w:pPr>
      <w:bookmarkStart w:id="436" w:name="_Toc418282229"/>
      <w:bookmarkStart w:id="437" w:name="_Toc418282236"/>
      <w:bookmarkEnd w:id="436"/>
      <w:bookmarkEnd w:id="437"/>
      <w:r w:rsidRPr="00E468F0">
        <w:rPr>
          <w:b/>
          <w:u w:val="single"/>
        </w:rPr>
        <w:t xml:space="preserve">РАЗДЕЛ </w:t>
      </w:r>
      <w:r>
        <w:rPr>
          <w:b/>
          <w:u w:val="single"/>
        </w:rPr>
        <w:t>8</w:t>
      </w:r>
      <w:r w:rsidRPr="00E468F0">
        <w:rPr>
          <w:b/>
          <w:u w:val="single"/>
        </w:rPr>
        <w:t xml:space="preserve">. </w:t>
      </w:r>
    </w:p>
    <w:p w14:paraId="14E69582" w14:textId="221190B3" w:rsidR="00981DE4" w:rsidRPr="00E468F0" w:rsidRDefault="00981DE4" w:rsidP="00981DE4">
      <w:pPr>
        <w:pStyle w:val="10"/>
        <w:numPr>
          <w:ilvl w:val="0"/>
          <w:numId w:val="0"/>
        </w:numPr>
        <w:tabs>
          <w:tab w:val="clear" w:pos="709"/>
        </w:tabs>
        <w:spacing w:line="240" w:lineRule="auto"/>
        <w:jc w:val="center"/>
      </w:pPr>
      <w:r w:rsidRPr="00E468F0">
        <w:rPr>
          <w:b/>
        </w:rPr>
        <w:t>ПРОЕКТ ДОГОВОР</w:t>
      </w:r>
      <w:r>
        <w:rPr>
          <w:b/>
        </w:rPr>
        <w:t xml:space="preserve">А </w:t>
      </w:r>
      <w:r w:rsidRPr="00E468F0">
        <w:rPr>
          <w:b/>
        </w:rPr>
        <w:t xml:space="preserve">№ </w:t>
      </w:r>
      <w:r w:rsidR="00277B53">
        <w:rPr>
          <w:b/>
        </w:rPr>
        <w:t>15</w:t>
      </w:r>
      <w:r w:rsidRPr="00E468F0">
        <w:rPr>
          <w:b/>
        </w:rPr>
        <w:t>-</w:t>
      </w:r>
      <w:r>
        <w:rPr>
          <w:b/>
        </w:rPr>
        <w:t>2</w:t>
      </w:r>
      <w:r w:rsidR="00277B53">
        <w:rPr>
          <w:b/>
        </w:rPr>
        <w:t>6</w:t>
      </w:r>
      <w:r w:rsidRPr="00E468F0">
        <w:rPr>
          <w:b/>
        </w:rPr>
        <w:t>-</w:t>
      </w:r>
      <w:r w:rsidR="00620C2A">
        <w:rPr>
          <w:b/>
        </w:rPr>
        <w:t>Тендер</w:t>
      </w:r>
    </w:p>
    <w:p w14:paraId="681B4164" w14:textId="77777777" w:rsidR="00244620" w:rsidRPr="00625302" w:rsidRDefault="00244620" w:rsidP="00244620">
      <w:pPr>
        <w:shd w:val="clear" w:color="auto" w:fill="FFFFFF"/>
        <w:jc w:val="center"/>
        <w:rPr>
          <w:rFonts w:ascii="Times New Roman" w:hAnsi="Times New Roman" w:cs="Times New Roman"/>
          <w:bCs/>
          <w:color w:val="000000"/>
          <w:spacing w:val="3"/>
        </w:rPr>
      </w:pPr>
      <w:r w:rsidRPr="00625302">
        <w:rPr>
          <w:rFonts w:ascii="Times New Roman" w:hAnsi="Times New Roman" w:cs="Times New Roman"/>
        </w:rPr>
        <w:t>на выполнение проектных работ</w:t>
      </w:r>
    </w:p>
    <w:p w14:paraId="78A88FA3" w14:textId="7DB921B0" w:rsidR="00244620" w:rsidRPr="00714069" w:rsidRDefault="00244620" w:rsidP="00244620">
      <w:pPr>
        <w:shd w:val="clear" w:color="auto" w:fill="FFFFFF"/>
        <w:tabs>
          <w:tab w:val="left" w:pos="6237"/>
        </w:tabs>
        <w:spacing w:before="259"/>
        <w:ind w:left="336"/>
        <w:rPr>
          <w:rFonts w:ascii="Times New Roman" w:hAnsi="Times New Roman" w:cs="Times New Roman"/>
        </w:rPr>
      </w:pPr>
      <w:r w:rsidRPr="00714069">
        <w:rPr>
          <w:rFonts w:ascii="Times New Roman" w:hAnsi="Times New Roman" w:cs="Times New Roman"/>
          <w:color w:val="000000"/>
        </w:rPr>
        <w:t>г. Выборг</w:t>
      </w:r>
      <w:r w:rsidRPr="00714069">
        <w:rPr>
          <w:rFonts w:ascii="Times New Roman" w:hAnsi="Times New Roman" w:cs="Times New Roman"/>
          <w:color w:val="000000"/>
        </w:rPr>
        <w:tab/>
      </w:r>
      <w:r w:rsidRPr="00714069">
        <w:rPr>
          <w:rFonts w:ascii="Times New Roman" w:hAnsi="Times New Roman" w:cs="Times New Roman"/>
          <w:iCs/>
          <w:color w:val="000000"/>
        </w:rPr>
        <w:t>"___" ___________ 202</w:t>
      </w:r>
      <w:r w:rsidR="00277B53">
        <w:rPr>
          <w:rFonts w:ascii="Times New Roman" w:hAnsi="Times New Roman" w:cs="Times New Roman"/>
          <w:iCs/>
          <w:color w:val="000000"/>
        </w:rPr>
        <w:t>6</w:t>
      </w:r>
      <w:r w:rsidRPr="00714069">
        <w:rPr>
          <w:rFonts w:ascii="Times New Roman" w:hAnsi="Times New Roman" w:cs="Times New Roman"/>
          <w:iCs/>
          <w:color w:val="000000"/>
        </w:rPr>
        <w:t xml:space="preserve"> г.</w:t>
      </w:r>
      <w:r w:rsidRPr="00714069">
        <w:rPr>
          <w:rFonts w:ascii="Times New Roman" w:hAnsi="Times New Roman" w:cs="Times New Roman"/>
          <w:color w:val="000000"/>
        </w:rPr>
        <w:t xml:space="preserve"> </w:t>
      </w:r>
    </w:p>
    <w:p w14:paraId="759B5925" w14:textId="77777777" w:rsidR="00244620" w:rsidRPr="00714069" w:rsidRDefault="00244620" w:rsidP="00244620">
      <w:pPr>
        <w:shd w:val="clear" w:color="auto" w:fill="FFFFFF"/>
        <w:spacing w:before="240" w:line="274" w:lineRule="exact"/>
        <w:ind w:left="77" w:firstLine="720"/>
        <w:jc w:val="both"/>
        <w:rPr>
          <w:rFonts w:ascii="Times New Roman" w:hAnsi="Times New Roman" w:cs="Times New Roman"/>
        </w:rPr>
      </w:pPr>
      <w:r w:rsidRPr="00714069">
        <w:rPr>
          <w:rFonts w:ascii="Times New Roman" w:hAnsi="Times New Roman" w:cs="Times New Roman"/>
          <w:bCs/>
        </w:rPr>
        <w:t>АО «</w:t>
      </w:r>
      <w:proofErr w:type="spellStart"/>
      <w:r w:rsidRPr="00714069">
        <w:rPr>
          <w:rFonts w:ascii="Times New Roman" w:hAnsi="Times New Roman" w:cs="Times New Roman"/>
          <w:bCs/>
        </w:rPr>
        <w:t>Выборгтеплоэнерго</w:t>
      </w:r>
      <w:proofErr w:type="spellEnd"/>
      <w:r w:rsidRPr="00714069">
        <w:rPr>
          <w:rFonts w:ascii="Times New Roman" w:hAnsi="Times New Roman" w:cs="Times New Roman"/>
          <w:bCs/>
        </w:rPr>
        <w:t xml:space="preserve">», </w:t>
      </w:r>
      <w:r w:rsidRPr="00714069">
        <w:rPr>
          <w:rFonts w:ascii="Times New Roman" w:hAnsi="Times New Roman" w:cs="Times New Roman"/>
        </w:rPr>
        <w:t xml:space="preserve">именуемое в дальнейшем Заказчик, в лице Генерального директора Кривоноса Александра Васильевича, действующего на основании Устава, с одной </w:t>
      </w:r>
      <w:r w:rsidRPr="00714069">
        <w:rPr>
          <w:rFonts w:ascii="Times New Roman" w:hAnsi="Times New Roman" w:cs="Times New Roman"/>
          <w:spacing w:val="-1"/>
        </w:rPr>
        <w:t xml:space="preserve">стороны, и </w:t>
      </w:r>
      <w:r w:rsidRPr="00714069">
        <w:rPr>
          <w:rFonts w:ascii="Times New Roman" w:hAnsi="Times New Roman" w:cs="Times New Roman"/>
          <w:bCs/>
          <w:spacing w:val="-1"/>
        </w:rPr>
        <w:t xml:space="preserve">____________________, </w:t>
      </w:r>
      <w:r w:rsidRPr="00714069">
        <w:rPr>
          <w:rFonts w:ascii="Times New Roman" w:hAnsi="Times New Roman" w:cs="Times New Roman"/>
          <w:spacing w:val="-1"/>
        </w:rPr>
        <w:t xml:space="preserve">именуемое в </w:t>
      </w:r>
      <w:r w:rsidRPr="00714069">
        <w:rPr>
          <w:rFonts w:ascii="Times New Roman" w:hAnsi="Times New Roman" w:cs="Times New Roman"/>
        </w:rPr>
        <w:t>дальнейшем Исполнитель, в лице ___________________, действующего на основании __________, с другой стороны, заключили настоящий Договор о нижеследующем:</w:t>
      </w:r>
    </w:p>
    <w:p w14:paraId="212EE04F" w14:textId="77777777" w:rsidR="00244620" w:rsidRPr="00714069" w:rsidRDefault="00244620" w:rsidP="00625302">
      <w:pPr>
        <w:numPr>
          <w:ilvl w:val="0"/>
          <w:numId w:val="16"/>
        </w:numPr>
        <w:spacing w:before="120" w:after="0" w:line="240" w:lineRule="auto"/>
        <w:jc w:val="center"/>
        <w:rPr>
          <w:rFonts w:ascii="Times New Roman" w:hAnsi="Times New Roman" w:cs="Times New Roman"/>
          <w:b/>
        </w:rPr>
      </w:pPr>
      <w:r w:rsidRPr="00714069">
        <w:rPr>
          <w:rFonts w:ascii="Times New Roman" w:hAnsi="Times New Roman" w:cs="Times New Roman"/>
          <w:b/>
        </w:rPr>
        <w:t>ПРЕДМЕТ ДОГОВОРА</w:t>
      </w:r>
    </w:p>
    <w:p w14:paraId="271729A0" w14:textId="3EA4A782" w:rsidR="00B45DB0" w:rsidRPr="00B45DB0" w:rsidRDefault="00244620" w:rsidP="00B45DB0">
      <w:pPr>
        <w:spacing w:after="0" w:line="240" w:lineRule="auto"/>
        <w:ind w:firstLine="709"/>
        <w:jc w:val="both"/>
        <w:rPr>
          <w:rFonts w:ascii="Times New Roman" w:eastAsia="Times New Roman" w:hAnsi="Times New Roman" w:cs="Times New Roman"/>
          <w:color w:val="000000"/>
          <w:sz w:val="24"/>
          <w:szCs w:val="24"/>
        </w:rPr>
      </w:pPr>
      <w:r w:rsidRPr="00714069">
        <w:rPr>
          <w:rFonts w:ascii="Times New Roman" w:hAnsi="Times New Roman" w:cs="Times New Roman"/>
        </w:rPr>
        <w:t xml:space="preserve">1.1 .  </w:t>
      </w:r>
      <w:r w:rsidRPr="008E0977">
        <w:rPr>
          <w:rFonts w:ascii="Times New Roman" w:hAnsi="Times New Roman" w:cs="Times New Roman"/>
        </w:rPr>
        <w:t xml:space="preserve">Заказчик поручает, а Исполнитель принимает на себя обязательства </w:t>
      </w:r>
      <w:r w:rsidR="00B45DB0" w:rsidRPr="00B45DB0">
        <w:rPr>
          <w:rFonts w:ascii="Times New Roman" w:eastAsia="Times New Roman" w:hAnsi="Times New Roman" w:cs="Times New Roman"/>
          <w:color w:val="000000"/>
          <w:sz w:val="24"/>
          <w:szCs w:val="24"/>
        </w:rPr>
        <w:t xml:space="preserve">по разработке проектно-сметной документации системы пожарной сигнализации, системы оповещения и управления эвакуацией людей при пожаре комплекса зданий объекта защиты - котельная, по адресу: Ленинградская область, Выборгский муниципальный район, город Выборг, улица Куйбышева, дом 23, корпус 1. </w:t>
      </w:r>
    </w:p>
    <w:p w14:paraId="527A2BF4" w14:textId="2F172C9C" w:rsidR="00714069" w:rsidRPr="008E0977" w:rsidRDefault="008E0977" w:rsidP="008E0977">
      <w:pPr>
        <w:ind w:left="-709" w:firstLine="709"/>
        <w:jc w:val="center"/>
        <w:rPr>
          <w:rFonts w:ascii="Times New Roman" w:eastAsia="Calibri" w:hAnsi="Times New Roman" w:cs="Times New Roman"/>
          <w:bCs/>
        </w:rPr>
      </w:pPr>
      <w:r>
        <w:rPr>
          <w:rFonts w:ascii="Times New Roman" w:eastAsia="Calibri" w:hAnsi="Times New Roman" w:cs="Times New Roman"/>
          <w:bCs/>
        </w:rPr>
        <w:t>.</w:t>
      </w:r>
    </w:p>
    <w:p w14:paraId="367DF0E5" w14:textId="00B94502" w:rsidR="00244620" w:rsidRPr="00714069" w:rsidRDefault="00714069" w:rsidP="00714069">
      <w:pPr>
        <w:snapToGrid w:val="0"/>
        <w:jc w:val="center"/>
        <w:rPr>
          <w:rFonts w:ascii="Times New Roman" w:hAnsi="Times New Roman" w:cs="Times New Roman"/>
          <w:b/>
        </w:rPr>
      </w:pPr>
      <w:r>
        <w:rPr>
          <w:rFonts w:ascii="Times New Roman" w:hAnsi="Times New Roman" w:cs="Times New Roman"/>
          <w:b/>
        </w:rPr>
        <w:t xml:space="preserve">2. </w:t>
      </w:r>
      <w:r w:rsidR="00244620" w:rsidRPr="00714069">
        <w:rPr>
          <w:rFonts w:ascii="Times New Roman" w:hAnsi="Times New Roman" w:cs="Times New Roman"/>
          <w:b/>
        </w:rPr>
        <w:t>СТОИМОСТЬ РАБОТЫ И ПОРЯДОК РАСЧЕТОВ</w:t>
      </w:r>
    </w:p>
    <w:p w14:paraId="188F58DC" w14:textId="27F59AD2" w:rsidR="00244620" w:rsidRPr="00B23607" w:rsidRDefault="00244620" w:rsidP="00625302">
      <w:pPr>
        <w:pStyle w:val="aff4"/>
        <w:numPr>
          <w:ilvl w:val="1"/>
          <w:numId w:val="19"/>
        </w:numPr>
        <w:spacing w:before="120" w:after="0" w:line="240" w:lineRule="auto"/>
        <w:jc w:val="both"/>
        <w:rPr>
          <w:rFonts w:ascii="Times New Roman" w:hAnsi="Times New Roman"/>
        </w:rPr>
      </w:pPr>
      <w:r w:rsidRPr="00B23607">
        <w:rPr>
          <w:rFonts w:ascii="Times New Roman" w:hAnsi="Times New Roman"/>
        </w:rPr>
        <w:t>Стоимость работ по настоящему договору составляет ______________________.</w:t>
      </w:r>
    </w:p>
    <w:p w14:paraId="0995EF54" w14:textId="424E4EC1" w:rsidR="00244620" w:rsidRPr="00B23607" w:rsidRDefault="00244620" w:rsidP="00625302">
      <w:pPr>
        <w:pStyle w:val="29"/>
        <w:numPr>
          <w:ilvl w:val="1"/>
          <w:numId w:val="19"/>
        </w:numPr>
        <w:tabs>
          <w:tab w:val="left" w:pos="708"/>
        </w:tabs>
        <w:spacing w:before="0"/>
        <w:ind w:left="284" w:hanging="284"/>
        <w:rPr>
          <w:sz w:val="22"/>
          <w:szCs w:val="22"/>
        </w:rPr>
      </w:pPr>
      <w:r w:rsidRPr="00B23607">
        <w:rPr>
          <w:sz w:val="22"/>
          <w:szCs w:val="22"/>
        </w:rPr>
        <w:t xml:space="preserve">Заказчик обязуется произвести оплату стоимости работ в течение </w:t>
      </w:r>
      <w:r w:rsidR="00714069" w:rsidRPr="00B23607">
        <w:rPr>
          <w:sz w:val="22"/>
          <w:szCs w:val="22"/>
        </w:rPr>
        <w:t>15</w:t>
      </w:r>
      <w:r w:rsidRPr="00B23607">
        <w:rPr>
          <w:sz w:val="22"/>
          <w:szCs w:val="22"/>
        </w:rPr>
        <w:t xml:space="preserve"> </w:t>
      </w:r>
      <w:r w:rsidR="00714069" w:rsidRPr="00B23607">
        <w:rPr>
          <w:sz w:val="22"/>
          <w:szCs w:val="22"/>
        </w:rPr>
        <w:t>календарных</w:t>
      </w:r>
      <w:r w:rsidRPr="00B23607">
        <w:rPr>
          <w:sz w:val="22"/>
          <w:szCs w:val="22"/>
        </w:rPr>
        <w:t xml:space="preserve"> дней с момента получения от </w:t>
      </w:r>
      <w:r w:rsidR="00625302" w:rsidRPr="00B23607">
        <w:rPr>
          <w:sz w:val="22"/>
          <w:szCs w:val="22"/>
        </w:rPr>
        <w:t>Исполнителя</w:t>
      </w:r>
      <w:r w:rsidRPr="00B23607">
        <w:rPr>
          <w:sz w:val="22"/>
          <w:szCs w:val="22"/>
        </w:rPr>
        <w:t xml:space="preserve"> оригиналов следующих документов: комплекта технической документации без замечаний на основании акта сдачи-приемки выполненных работ, подписанного полномочными представителями сторон, и оригинала счета-фактуры, оформленного в соответствии с требованиями нормативных документов, с учетом выплаченного аванса. </w:t>
      </w:r>
    </w:p>
    <w:p w14:paraId="580B2CE0" w14:textId="77777777" w:rsidR="00244620" w:rsidRPr="00B23607" w:rsidRDefault="00244620" w:rsidP="00625302">
      <w:pPr>
        <w:pStyle w:val="29"/>
        <w:numPr>
          <w:ilvl w:val="1"/>
          <w:numId w:val="19"/>
        </w:numPr>
        <w:tabs>
          <w:tab w:val="left" w:pos="708"/>
        </w:tabs>
        <w:spacing w:before="0"/>
        <w:ind w:left="284" w:hanging="284"/>
        <w:rPr>
          <w:sz w:val="22"/>
          <w:szCs w:val="22"/>
        </w:rPr>
      </w:pPr>
      <w:r w:rsidRPr="00B23607">
        <w:rPr>
          <w:sz w:val="22"/>
          <w:szCs w:val="22"/>
        </w:rPr>
        <w:t>Обязанность по оплате считается исполненной с момента поступления денежных средств на расчетный счет Исполнителя.</w:t>
      </w:r>
    </w:p>
    <w:p w14:paraId="3FC57287" w14:textId="77777777" w:rsidR="00244620" w:rsidRPr="00B23607" w:rsidRDefault="00244620" w:rsidP="00625302">
      <w:pPr>
        <w:numPr>
          <w:ilvl w:val="1"/>
          <w:numId w:val="19"/>
        </w:numPr>
        <w:tabs>
          <w:tab w:val="left" w:pos="708"/>
        </w:tabs>
        <w:spacing w:before="120" w:after="0" w:line="240" w:lineRule="auto"/>
        <w:ind w:left="284" w:hanging="284"/>
        <w:jc w:val="both"/>
        <w:rPr>
          <w:rFonts w:ascii="Times New Roman" w:hAnsi="Times New Roman" w:cs="Times New Roman"/>
          <w:b/>
        </w:rPr>
      </w:pPr>
      <w:r w:rsidRPr="00B23607">
        <w:rPr>
          <w:rFonts w:ascii="Times New Roman" w:hAnsi="Times New Roman" w:cs="Times New Roman"/>
        </w:rPr>
        <w:t>В случае досрочного выполнения работ, Исполнитель имеет право предъявить, Заказчик имеет право досрочно принять и оплатить работы.</w:t>
      </w:r>
    </w:p>
    <w:p w14:paraId="14C78721" w14:textId="77777777" w:rsidR="00244620" w:rsidRPr="00714069" w:rsidRDefault="00244620" w:rsidP="00625302">
      <w:pPr>
        <w:numPr>
          <w:ilvl w:val="0"/>
          <w:numId w:val="19"/>
        </w:numPr>
        <w:spacing w:before="120" w:after="0" w:line="240" w:lineRule="auto"/>
        <w:jc w:val="center"/>
        <w:rPr>
          <w:rFonts w:ascii="Times New Roman" w:hAnsi="Times New Roman" w:cs="Times New Roman"/>
          <w:b/>
        </w:rPr>
      </w:pPr>
      <w:r w:rsidRPr="00714069">
        <w:rPr>
          <w:rFonts w:ascii="Times New Roman" w:hAnsi="Times New Roman" w:cs="Times New Roman"/>
          <w:b/>
        </w:rPr>
        <w:t>СРОКИ ВЫПОЛНЕНИЯ РАБОТ</w:t>
      </w:r>
    </w:p>
    <w:p w14:paraId="6603864A" w14:textId="77777777" w:rsidR="00244620" w:rsidRPr="00714069" w:rsidRDefault="00244620" w:rsidP="00625302">
      <w:pPr>
        <w:widowControl w:val="0"/>
        <w:numPr>
          <w:ilvl w:val="1"/>
          <w:numId w:val="17"/>
        </w:numPr>
        <w:shd w:val="clear" w:color="auto" w:fill="FFFFFF"/>
        <w:tabs>
          <w:tab w:val="left" w:pos="1070"/>
        </w:tabs>
        <w:autoSpaceDE w:val="0"/>
        <w:autoSpaceDN w:val="0"/>
        <w:adjustRightInd w:val="0"/>
        <w:spacing w:after="0" w:line="240" w:lineRule="exact"/>
        <w:ind w:left="0" w:firstLine="284"/>
        <w:jc w:val="both"/>
        <w:rPr>
          <w:rFonts w:ascii="Times New Roman" w:hAnsi="Times New Roman" w:cs="Times New Roman"/>
          <w:iCs/>
          <w:color w:val="000000"/>
        </w:rPr>
      </w:pPr>
      <w:r w:rsidRPr="00714069">
        <w:rPr>
          <w:rFonts w:ascii="Times New Roman" w:hAnsi="Times New Roman" w:cs="Times New Roman"/>
          <w:iCs/>
          <w:color w:val="000000"/>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14:paraId="3043BC52" w14:textId="7E71DC38" w:rsidR="00244620" w:rsidRPr="00714069" w:rsidRDefault="00244620" w:rsidP="00625302">
      <w:pPr>
        <w:numPr>
          <w:ilvl w:val="1"/>
          <w:numId w:val="18"/>
        </w:numPr>
        <w:spacing w:after="0" w:line="240" w:lineRule="auto"/>
        <w:ind w:right="-52"/>
        <w:jc w:val="both"/>
        <w:rPr>
          <w:rFonts w:ascii="Times New Roman" w:hAnsi="Times New Roman" w:cs="Times New Roman"/>
        </w:rPr>
      </w:pPr>
      <w:r w:rsidRPr="00714069">
        <w:rPr>
          <w:rFonts w:ascii="Times New Roman" w:hAnsi="Times New Roman" w:cs="Times New Roman"/>
        </w:rPr>
        <w:t xml:space="preserve"> </w:t>
      </w:r>
      <w:r w:rsidRPr="00B45DB0">
        <w:rPr>
          <w:rFonts w:ascii="Times New Roman" w:hAnsi="Times New Roman" w:cs="Times New Roman"/>
        </w:rPr>
        <w:t xml:space="preserve">Срок выполнения проектных работ </w:t>
      </w:r>
      <w:r w:rsidR="00277B53" w:rsidRPr="00B45DB0">
        <w:rPr>
          <w:rFonts w:ascii="Times New Roman" w:eastAsia="Times New Roman" w:hAnsi="Times New Roman" w:cs="Times New Roman"/>
        </w:rPr>
        <w:t xml:space="preserve">не более 30 (тридцати) календарных дней </w:t>
      </w:r>
      <w:proofErr w:type="gramStart"/>
      <w:r w:rsidR="00277B53" w:rsidRPr="00B45DB0">
        <w:rPr>
          <w:rFonts w:ascii="Times New Roman" w:eastAsia="Times New Roman" w:hAnsi="Times New Roman" w:cs="Times New Roman"/>
        </w:rPr>
        <w:t>с даты заключения</w:t>
      </w:r>
      <w:proofErr w:type="gramEnd"/>
      <w:r w:rsidR="00277B53" w:rsidRPr="00B45DB0">
        <w:rPr>
          <w:rFonts w:ascii="Times New Roman" w:eastAsia="Times New Roman" w:hAnsi="Times New Roman" w:cs="Times New Roman"/>
        </w:rPr>
        <w:t xml:space="preserve"> договор</w:t>
      </w:r>
      <w:r w:rsidR="00B45DB0" w:rsidRPr="00B45DB0">
        <w:rPr>
          <w:rFonts w:ascii="Times New Roman" w:eastAsia="Times New Roman" w:hAnsi="Times New Roman" w:cs="Times New Roman"/>
        </w:rPr>
        <w:t>а</w:t>
      </w:r>
      <w:r w:rsidRPr="00714069">
        <w:rPr>
          <w:rFonts w:ascii="Times New Roman" w:hAnsi="Times New Roman" w:cs="Times New Roman"/>
        </w:rPr>
        <w:t>.</w:t>
      </w:r>
    </w:p>
    <w:p w14:paraId="30BA9D4F" w14:textId="77777777" w:rsidR="00244620" w:rsidRDefault="00244620" w:rsidP="00625302">
      <w:pPr>
        <w:numPr>
          <w:ilvl w:val="0"/>
          <w:numId w:val="18"/>
        </w:numPr>
        <w:spacing w:before="120" w:after="0" w:line="240" w:lineRule="auto"/>
        <w:jc w:val="center"/>
        <w:rPr>
          <w:rFonts w:ascii="Times New Roman" w:hAnsi="Times New Roman" w:cs="Times New Roman"/>
          <w:b/>
        </w:rPr>
      </w:pPr>
      <w:r w:rsidRPr="00714069">
        <w:rPr>
          <w:rFonts w:ascii="Times New Roman" w:hAnsi="Times New Roman" w:cs="Times New Roman"/>
          <w:b/>
        </w:rPr>
        <w:t>ПРАВА И  ОБЯЗАННОСТИ СТОРОН</w:t>
      </w:r>
    </w:p>
    <w:p w14:paraId="7864CCFC" w14:textId="77777777" w:rsidR="00900254" w:rsidRDefault="00900254" w:rsidP="00900254">
      <w:pPr>
        <w:spacing w:before="120" w:after="0" w:line="240" w:lineRule="auto"/>
        <w:jc w:val="center"/>
        <w:rPr>
          <w:rFonts w:ascii="Times New Roman" w:hAnsi="Times New Roman" w:cs="Times New Roman"/>
          <w:b/>
        </w:rPr>
      </w:pPr>
    </w:p>
    <w:p w14:paraId="0231A17E" w14:textId="77777777" w:rsidR="00244620" w:rsidRPr="00714069" w:rsidRDefault="00244620" w:rsidP="00625302">
      <w:pPr>
        <w:numPr>
          <w:ilvl w:val="1"/>
          <w:numId w:val="18"/>
        </w:numPr>
        <w:spacing w:before="120" w:after="0" w:line="240" w:lineRule="auto"/>
        <w:ind w:left="0" w:firstLine="0"/>
        <w:rPr>
          <w:rFonts w:ascii="Times New Roman" w:hAnsi="Times New Roman" w:cs="Times New Roman"/>
        </w:rPr>
      </w:pPr>
      <w:r w:rsidRPr="00714069">
        <w:rPr>
          <w:rFonts w:ascii="Times New Roman" w:hAnsi="Times New Roman" w:cs="Times New Roman"/>
        </w:rPr>
        <w:t>Исполнитель обязан:</w:t>
      </w:r>
    </w:p>
    <w:p w14:paraId="450CFE51" w14:textId="2802773F" w:rsidR="00244620" w:rsidRPr="00714069" w:rsidRDefault="00244620" w:rsidP="00625302">
      <w:pPr>
        <w:numPr>
          <w:ilvl w:val="2"/>
          <w:numId w:val="18"/>
        </w:numPr>
        <w:spacing w:before="120" w:after="0" w:line="240" w:lineRule="auto"/>
        <w:ind w:left="284" w:firstLine="0"/>
        <w:jc w:val="both"/>
        <w:rPr>
          <w:rFonts w:ascii="Times New Roman" w:hAnsi="Times New Roman" w:cs="Times New Roman"/>
        </w:rPr>
      </w:pPr>
      <w:r w:rsidRPr="00714069">
        <w:rPr>
          <w:rFonts w:ascii="Times New Roman" w:hAnsi="Times New Roman" w:cs="Times New Roman"/>
        </w:rPr>
        <w:t>Выполнить Работы в полном объеме и содержании в соответствии с Техническим заданием (Приложением № 1 настоящего Договора), и передать результаты работ Заказчику.</w:t>
      </w:r>
    </w:p>
    <w:p w14:paraId="1E855554" w14:textId="77777777" w:rsidR="00244620" w:rsidRPr="00714069" w:rsidRDefault="00244620" w:rsidP="00625302">
      <w:pPr>
        <w:numPr>
          <w:ilvl w:val="2"/>
          <w:numId w:val="18"/>
        </w:numPr>
        <w:suppressAutoHyphens/>
        <w:spacing w:before="120" w:after="0" w:line="240" w:lineRule="auto"/>
        <w:ind w:left="284" w:firstLine="0"/>
        <w:jc w:val="both"/>
        <w:rPr>
          <w:rFonts w:ascii="Times New Roman" w:hAnsi="Times New Roman" w:cs="Times New Roman"/>
        </w:rPr>
      </w:pPr>
      <w:r w:rsidRPr="00714069">
        <w:rPr>
          <w:rFonts w:ascii="Times New Roman" w:hAnsi="Times New Roman" w:cs="Times New Roman"/>
        </w:rPr>
        <w:t>Своими силами и за свой счет устранять допущенные не по вине Заказчика  недостатки  выполненной работы, а так же в срок не позднее 10 (десяти) дней с момента извещения устранять замечания Заказчика.</w:t>
      </w:r>
    </w:p>
    <w:p w14:paraId="7C273135" w14:textId="77777777" w:rsidR="00244620" w:rsidRPr="00714069" w:rsidRDefault="00244620" w:rsidP="00625302">
      <w:pPr>
        <w:numPr>
          <w:ilvl w:val="1"/>
          <w:numId w:val="18"/>
        </w:numPr>
        <w:suppressAutoHyphens/>
        <w:spacing w:before="120" w:after="0"/>
        <w:ind w:left="227" w:hanging="227"/>
        <w:jc w:val="both"/>
        <w:rPr>
          <w:rFonts w:ascii="Times New Roman" w:hAnsi="Times New Roman" w:cs="Times New Roman"/>
        </w:rPr>
      </w:pPr>
      <w:r w:rsidRPr="00714069">
        <w:rPr>
          <w:rFonts w:ascii="Times New Roman" w:hAnsi="Times New Roman" w:cs="Times New Roman"/>
        </w:rPr>
        <w:t>Заказчик обязан:</w:t>
      </w:r>
    </w:p>
    <w:p w14:paraId="0697B937" w14:textId="77777777" w:rsidR="00244620" w:rsidRPr="00714069" w:rsidRDefault="00244620" w:rsidP="00625302">
      <w:pPr>
        <w:numPr>
          <w:ilvl w:val="2"/>
          <w:numId w:val="18"/>
        </w:numPr>
        <w:suppressAutoHyphens/>
        <w:spacing w:after="0"/>
        <w:ind w:left="284" w:firstLine="0"/>
        <w:jc w:val="both"/>
        <w:rPr>
          <w:rFonts w:ascii="Times New Roman" w:hAnsi="Times New Roman" w:cs="Times New Roman"/>
        </w:rPr>
      </w:pPr>
      <w:proofErr w:type="gramStart"/>
      <w:r w:rsidRPr="00714069">
        <w:rPr>
          <w:rFonts w:ascii="Times New Roman" w:hAnsi="Times New Roman" w:cs="Times New Roman"/>
        </w:rPr>
        <w:t>Принять и оплатить выполненные Исполнителем работы, указанные в Техническом задание (Приложением № 1 настоящего Договора), в соответствии с условиями Договора.</w:t>
      </w:r>
      <w:proofErr w:type="gramEnd"/>
    </w:p>
    <w:p w14:paraId="05A9294F" w14:textId="77777777" w:rsidR="00244620" w:rsidRPr="00714069" w:rsidRDefault="00244620" w:rsidP="00625302">
      <w:pPr>
        <w:numPr>
          <w:ilvl w:val="2"/>
          <w:numId w:val="18"/>
        </w:numPr>
        <w:suppressAutoHyphens/>
        <w:spacing w:after="0" w:line="240" w:lineRule="auto"/>
        <w:ind w:left="284" w:firstLine="0"/>
        <w:jc w:val="both"/>
        <w:rPr>
          <w:rFonts w:ascii="Times New Roman" w:hAnsi="Times New Roman" w:cs="Times New Roman"/>
        </w:rPr>
      </w:pPr>
      <w:r w:rsidRPr="00714069">
        <w:rPr>
          <w:rFonts w:ascii="Times New Roman" w:hAnsi="Times New Roman" w:cs="Times New Roman"/>
        </w:rPr>
        <w:t>В течение 10 дней со дня получения акта сдачи-приемки работ направить Исполнителю подписанный акт сдачи-приемки или мотивированный отказ от приемки работ.</w:t>
      </w:r>
    </w:p>
    <w:p w14:paraId="45A26343" w14:textId="77777777" w:rsidR="00244620" w:rsidRPr="00714069" w:rsidRDefault="00244620" w:rsidP="00625302">
      <w:pPr>
        <w:numPr>
          <w:ilvl w:val="2"/>
          <w:numId w:val="18"/>
        </w:numPr>
        <w:suppressAutoHyphens/>
        <w:spacing w:after="0" w:line="240" w:lineRule="auto"/>
        <w:ind w:left="1134" w:hanging="850"/>
        <w:jc w:val="both"/>
        <w:rPr>
          <w:rFonts w:ascii="Times New Roman" w:hAnsi="Times New Roman" w:cs="Times New Roman"/>
        </w:rPr>
      </w:pPr>
      <w:r w:rsidRPr="00714069">
        <w:rPr>
          <w:rFonts w:ascii="Times New Roman" w:hAnsi="Times New Roman" w:cs="Times New Roman"/>
        </w:rPr>
        <w:t>В случае одностороннего отказа Заказчика от договора  оплатить Исполнителю объем фактически выполненных работ.</w:t>
      </w:r>
    </w:p>
    <w:p w14:paraId="01C6D796" w14:textId="77777777" w:rsidR="00244620" w:rsidRPr="00714069" w:rsidRDefault="00244620" w:rsidP="00625302">
      <w:pPr>
        <w:numPr>
          <w:ilvl w:val="1"/>
          <w:numId w:val="18"/>
        </w:numPr>
        <w:suppressAutoHyphens/>
        <w:spacing w:after="0"/>
        <w:ind w:left="0" w:firstLine="0"/>
        <w:jc w:val="both"/>
        <w:rPr>
          <w:rFonts w:ascii="Times New Roman" w:hAnsi="Times New Roman" w:cs="Times New Roman"/>
        </w:rPr>
      </w:pPr>
      <w:r w:rsidRPr="00714069">
        <w:rPr>
          <w:rFonts w:ascii="Times New Roman" w:hAnsi="Times New Roman" w:cs="Times New Roman"/>
        </w:rPr>
        <w:t xml:space="preserve">Исполнитель имеет право: </w:t>
      </w:r>
    </w:p>
    <w:p w14:paraId="44494B97" w14:textId="77777777" w:rsidR="00244620" w:rsidRPr="00714069" w:rsidRDefault="00244620" w:rsidP="00625302">
      <w:pPr>
        <w:numPr>
          <w:ilvl w:val="2"/>
          <w:numId w:val="18"/>
        </w:numPr>
        <w:suppressAutoHyphens/>
        <w:spacing w:after="0"/>
        <w:ind w:left="284" w:firstLine="0"/>
        <w:jc w:val="both"/>
        <w:rPr>
          <w:rFonts w:ascii="Times New Roman" w:hAnsi="Times New Roman" w:cs="Times New Roman"/>
        </w:rPr>
      </w:pPr>
      <w:r w:rsidRPr="00714069">
        <w:rPr>
          <w:rFonts w:ascii="Times New Roman" w:hAnsi="Times New Roman" w:cs="Times New Roman"/>
        </w:rPr>
        <w:t>Привлечь  третьи организации для разработки отдельных разделов проектной документации при этом Исполнитель отвечает перед Заказчиком за результаты их Работы в соответствии с условиями Договора и требованиями действующего законодательства РФ.</w:t>
      </w:r>
    </w:p>
    <w:p w14:paraId="4AE5BF3E" w14:textId="77777777" w:rsidR="00244620" w:rsidRPr="00714069" w:rsidRDefault="00244620" w:rsidP="00625302">
      <w:pPr>
        <w:numPr>
          <w:ilvl w:val="0"/>
          <w:numId w:val="18"/>
        </w:numPr>
        <w:spacing w:before="120" w:after="0" w:line="240" w:lineRule="auto"/>
        <w:jc w:val="center"/>
        <w:rPr>
          <w:rFonts w:ascii="Times New Roman" w:hAnsi="Times New Roman" w:cs="Times New Roman"/>
        </w:rPr>
      </w:pPr>
      <w:r w:rsidRPr="00714069">
        <w:rPr>
          <w:rFonts w:ascii="Times New Roman" w:hAnsi="Times New Roman" w:cs="Times New Roman"/>
        </w:rPr>
        <w:t xml:space="preserve"> </w:t>
      </w:r>
      <w:r w:rsidRPr="00714069">
        <w:rPr>
          <w:rFonts w:ascii="Times New Roman" w:hAnsi="Times New Roman" w:cs="Times New Roman"/>
          <w:b/>
        </w:rPr>
        <w:t>ОТВЕТСТВЕНОСТЬ  СТОРОН</w:t>
      </w:r>
    </w:p>
    <w:p w14:paraId="6AE680C4" w14:textId="77777777" w:rsidR="00244620" w:rsidRPr="00B23607" w:rsidRDefault="00244620" w:rsidP="00625302">
      <w:pPr>
        <w:numPr>
          <w:ilvl w:val="1"/>
          <w:numId w:val="18"/>
        </w:numPr>
        <w:spacing w:before="120" w:after="0" w:line="240" w:lineRule="auto"/>
        <w:ind w:left="0" w:firstLine="0"/>
        <w:jc w:val="both"/>
        <w:rPr>
          <w:rFonts w:ascii="Times New Roman" w:hAnsi="Times New Roman" w:cs="Times New Roman"/>
        </w:rPr>
      </w:pPr>
      <w:r w:rsidRPr="00B23607">
        <w:rPr>
          <w:rFonts w:ascii="Times New Roman" w:hAnsi="Times New Roman" w:cs="Times New Roman"/>
        </w:rPr>
        <w:t>Исполнитель несет ответственность за качественное выполнение работ и в срок по настоящему Договору.</w:t>
      </w:r>
    </w:p>
    <w:p w14:paraId="27E6D7D7" w14:textId="77777777" w:rsidR="00244620" w:rsidRPr="00B23607" w:rsidRDefault="00244620" w:rsidP="00625302">
      <w:pPr>
        <w:numPr>
          <w:ilvl w:val="1"/>
          <w:numId w:val="18"/>
        </w:numPr>
        <w:spacing w:before="120" w:after="0" w:line="240" w:lineRule="auto"/>
        <w:ind w:left="284" w:hanging="284"/>
        <w:jc w:val="both"/>
        <w:rPr>
          <w:rFonts w:ascii="Times New Roman" w:hAnsi="Times New Roman" w:cs="Times New Roman"/>
        </w:rPr>
      </w:pPr>
      <w:r w:rsidRPr="00B23607">
        <w:rPr>
          <w:rFonts w:ascii="Times New Roman" w:hAnsi="Times New Roman" w:cs="Times New Roman"/>
        </w:rPr>
        <w:t>Исполнитель решает все технические вопросы и согласовывает их с Заказчиком в рабочем порядке.</w:t>
      </w:r>
    </w:p>
    <w:p w14:paraId="5DF317AA" w14:textId="77777777" w:rsidR="00244620" w:rsidRPr="00B23607" w:rsidRDefault="00244620" w:rsidP="00625302">
      <w:pPr>
        <w:numPr>
          <w:ilvl w:val="1"/>
          <w:numId w:val="18"/>
        </w:numPr>
        <w:spacing w:before="120" w:after="0" w:line="240" w:lineRule="auto"/>
        <w:ind w:left="284" w:hanging="284"/>
        <w:jc w:val="both"/>
        <w:rPr>
          <w:rFonts w:ascii="Times New Roman" w:hAnsi="Times New Roman" w:cs="Times New Roman"/>
        </w:rPr>
      </w:pPr>
      <w:r w:rsidRPr="00B23607">
        <w:rPr>
          <w:rFonts w:ascii="Times New Roman" w:hAnsi="Times New Roman" w:cs="Times New Roman"/>
        </w:rPr>
        <w:t xml:space="preserve">В случае нарушения Исполнителем сроков выполнения работ Заказчик вправе взыскать неустойку в размере 0,03% от стоимости работ за каждый день просрочки, но не более 3% от суммы Договора. </w:t>
      </w:r>
    </w:p>
    <w:p w14:paraId="51DFB650" w14:textId="77777777" w:rsidR="00244620" w:rsidRPr="00B23607" w:rsidRDefault="00244620" w:rsidP="00625302">
      <w:pPr>
        <w:numPr>
          <w:ilvl w:val="1"/>
          <w:numId w:val="18"/>
        </w:numPr>
        <w:spacing w:before="120" w:after="0" w:line="240" w:lineRule="auto"/>
        <w:ind w:left="284" w:hanging="284"/>
        <w:jc w:val="both"/>
        <w:rPr>
          <w:rFonts w:ascii="Times New Roman" w:hAnsi="Times New Roman" w:cs="Times New Roman"/>
        </w:rPr>
      </w:pPr>
      <w:r w:rsidRPr="00B23607">
        <w:rPr>
          <w:rFonts w:ascii="Times New Roman" w:hAnsi="Times New Roman" w:cs="Times New Roman"/>
        </w:rPr>
        <w:t>В случае нарушения Заказчиком сроков оплаты Исполнитель вправе взыскать неустойку в размере 0,03% от неоплаченной в срок суммы за каждый день просрочки, но не более 3% от суммы Договора.</w:t>
      </w:r>
    </w:p>
    <w:p w14:paraId="0E6207F0" w14:textId="77777777" w:rsidR="00244620" w:rsidRPr="00B23607" w:rsidRDefault="00244620" w:rsidP="00625302">
      <w:pPr>
        <w:pStyle w:val="230"/>
        <w:numPr>
          <w:ilvl w:val="1"/>
          <w:numId w:val="18"/>
        </w:numPr>
        <w:tabs>
          <w:tab w:val="clear" w:pos="757"/>
        </w:tabs>
        <w:spacing w:before="0"/>
        <w:ind w:left="284" w:hanging="284"/>
        <w:rPr>
          <w:sz w:val="22"/>
          <w:szCs w:val="22"/>
        </w:rPr>
      </w:pPr>
      <w:r w:rsidRPr="00B23607">
        <w:rPr>
          <w:sz w:val="22"/>
          <w:szCs w:val="22"/>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 Исполнителем.</w:t>
      </w:r>
    </w:p>
    <w:p w14:paraId="61D732BD" w14:textId="77777777" w:rsidR="00244620" w:rsidRPr="00B23607" w:rsidRDefault="00244620" w:rsidP="00625302">
      <w:pPr>
        <w:numPr>
          <w:ilvl w:val="1"/>
          <w:numId w:val="18"/>
        </w:numPr>
        <w:spacing w:before="120" w:after="0" w:line="240" w:lineRule="auto"/>
        <w:ind w:left="0" w:firstLine="0"/>
        <w:jc w:val="both"/>
        <w:rPr>
          <w:rFonts w:ascii="Times New Roman" w:hAnsi="Times New Roman" w:cs="Times New Roman"/>
        </w:rPr>
      </w:pPr>
      <w:r w:rsidRPr="00B23607">
        <w:rPr>
          <w:rFonts w:ascii="Times New Roman" w:hAnsi="Times New Roman" w:cs="Times New Roman"/>
        </w:rPr>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p>
    <w:p w14:paraId="17C2717A" w14:textId="77777777" w:rsidR="00244620" w:rsidRPr="00B23607" w:rsidRDefault="00244620" w:rsidP="00625302">
      <w:pPr>
        <w:pStyle w:val="aff4"/>
        <w:numPr>
          <w:ilvl w:val="1"/>
          <w:numId w:val="18"/>
        </w:numPr>
        <w:tabs>
          <w:tab w:val="clear" w:pos="709"/>
        </w:tabs>
        <w:suppressAutoHyphens w:val="0"/>
        <w:spacing w:line="276" w:lineRule="auto"/>
        <w:contextualSpacing/>
        <w:jc w:val="both"/>
        <w:rPr>
          <w:rFonts w:ascii="Times New Roman" w:hAnsi="Times New Roman"/>
        </w:rPr>
      </w:pPr>
      <w:r w:rsidRPr="00B23607">
        <w:rPr>
          <w:rFonts w:ascii="Times New Roman" w:hAnsi="Times New Roman"/>
        </w:rPr>
        <w:t xml:space="preserve">На денежные суммы, которые выплачивает </w:t>
      </w:r>
      <w:r w:rsidRPr="00B23607">
        <w:rPr>
          <w:rFonts w:ascii="Times New Roman" w:hAnsi="Times New Roman"/>
          <w:b/>
        </w:rPr>
        <w:t>Заказчик</w:t>
      </w:r>
      <w:r w:rsidRPr="00B23607">
        <w:rPr>
          <w:rFonts w:ascii="Times New Roman" w:hAnsi="Times New Roman"/>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14:paraId="13CBE004" w14:textId="77777777" w:rsidR="00244620" w:rsidRPr="00714069" w:rsidRDefault="00244620" w:rsidP="00625302">
      <w:pPr>
        <w:numPr>
          <w:ilvl w:val="0"/>
          <w:numId w:val="18"/>
        </w:numPr>
        <w:spacing w:before="120" w:after="0" w:line="240" w:lineRule="auto"/>
        <w:jc w:val="center"/>
        <w:rPr>
          <w:rFonts w:ascii="Times New Roman" w:hAnsi="Times New Roman" w:cs="Times New Roman"/>
          <w:b/>
        </w:rPr>
      </w:pPr>
      <w:r w:rsidRPr="00714069">
        <w:rPr>
          <w:rFonts w:ascii="Times New Roman" w:hAnsi="Times New Roman" w:cs="Times New Roman"/>
          <w:b/>
        </w:rPr>
        <w:t>ФОРС-МАЖОР</w:t>
      </w:r>
      <w:r w:rsidRPr="00714069">
        <w:rPr>
          <w:rFonts w:ascii="Times New Roman" w:hAnsi="Times New Roman" w:cs="Times New Roman"/>
        </w:rPr>
        <w:t xml:space="preserve"> </w:t>
      </w:r>
    </w:p>
    <w:p w14:paraId="0F5DB519" w14:textId="77777777" w:rsidR="00244620" w:rsidRPr="00714069" w:rsidRDefault="00244620" w:rsidP="00625302">
      <w:pPr>
        <w:numPr>
          <w:ilvl w:val="1"/>
          <w:numId w:val="18"/>
        </w:numPr>
        <w:spacing w:before="120" w:after="0" w:line="240" w:lineRule="auto"/>
        <w:ind w:left="284" w:hanging="284"/>
        <w:jc w:val="both"/>
        <w:rPr>
          <w:rFonts w:ascii="Times New Roman" w:hAnsi="Times New Roman" w:cs="Times New Roman"/>
        </w:rPr>
      </w:pPr>
      <w:r w:rsidRPr="00714069">
        <w:rPr>
          <w:rFonts w:ascii="Times New Roman" w:hAnsi="Times New Roman" w:cs="Times New Roman"/>
        </w:rPr>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14:paraId="18F94A0A" w14:textId="77777777" w:rsidR="00244620" w:rsidRPr="00714069" w:rsidRDefault="00244620" w:rsidP="00625302">
      <w:pPr>
        <w:numPr>
          <w:ilvl w:val="1"/>
          <w:numId w:val="18"/>
        </w:numPr>
        <w:spacing w:before="120" w:after="0" w:line="240" w:lineRule="auto"/>
        <w:ind w:left="284" w:hanging="284"/>
        <w:jc w:val="both"/>
        <w:rPr>
          <w:rFonts w:ascii="Times New Roman" w:hAnsi="Times New Roman" w:cs="Times New Roman"/>
        </w:rPr>
      </w:pPr>
      <w:r w:rsidRPr="00714069">
        <w:rPr>
          <w:rFonts w:ascii="Times New Roman" w:hAnsi="Times New Roman" w:cs="Times New Roman"/>
        </w:rPr>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14:paraId="2E9A1FD3" w14:textId="77777777" w:rsidR="00244620" w:rsidRPr="00714069" w:rsidRDefault="00244620" w:rsidP="00625302">
      <w:pPr>
        <w:numPr>
          <w:ilvl w:val="0"/>
          <w:numId w:val="18"/>
        </w:numPr>
        <w:spacing w:before="120" w:after="0" w:line="240" w:lineRule="auto"/>
        <w:jc w:val="center"/>
        <w:rPr>
          <w:rFonts w:ascii="Times New Roman" w:hAnsi="Times New Roman" w:cs="Times New Roman"/>
          <w:b/>
        </w:rPr>
      </w:pPr>
      <w:r w:rsidRPr="00714069">
        <w:rPr>
          <w:rFonts w:ascii="Times New Roman" w:hAnsi="Times New Roman" w:cs="Times New Roman"/>
          <w:b/>
        </w:rPr>
        <w:t>АРБИТРАЖ</w:t>
      </w:r>
    </w:p>
    <w:p w14:paraId="69C3B259" w14:textId="77777777" w:rsidR="00244620" w:rsidRPr="00714069" w:rsidRDefault="00244620" w:rsidP="00625302">
      <w:pPr>
        <w:numPr>
          <w:ilvl w:val="1"/>
          <w:numId w:val="18"/>
        </w:numPr>
        <w:spacing w:before="120" w:after="0" w:line="240" w:lineRule="auto"/>
        <w:ind w:left="284" w:hanging="284"/>
        <w:jc w:val="both"/>
        <w:rPr>
          <w:rFonts w:ascii="Times New Roman" w:hAnsi="Times New Roman" w:cs="Times New Roman"/>
        </w:rPr>
      </w:pPr>
      <w:r w:rsidRPr="00714069">
        <w:rPr>
          <w:rFonts w:ascii="Times New Roman" w:hAnsi="Times New Roman" w:cs="Times New Roman"/>
        </w:rP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14:paraId="139DF23A" w14:textId="77777777" w:rsidR="00244620" w:rsidRPr="00714069" w:rsidRDefault="00244620" w:rsidP="00244620">
      <w:pPr>
        <w:spacing w:before="120"/>
        <w:ind w:left="360"/>
        <w:rPr>
          <w:rFonts w:ascii="Times New Roman" w:hAnsi="Times New Roman" w:cs="Times New Roman"/>
          <w:b/>
        </w:rPr>
      </w:pPr>
    </w:p>
    <w:p w14:paraId="2D625225" w14:textId="77777777" w:rsidR="00244620" w:rsidRPr="00714069" w:rsidRDefault="00244620" w:rsidP="00625302">
      <w:pPr>
        <w:numPr>
          <w:ilvl w:val="0"/>
          <w:numId w:val="18"/>
        </w:numPr>
        <w:spacing w:before="120" w:after="0" w:line="240" w:lineRule="auto"/>
        <w:jc w:val="center"/>
        <w:rPr>
          <w:rFonts w:ascii="Times New Roman" w:hAnsi="Times New Roman" w:cs="Times New Roman"/>
          <w:b/>
        </w:rPr>
      </w:pPr>
      <w:r w:rsidRPr="00714069">
        <w:rPr>
          <w:rFonts w:ascii="Times New Roman" w:hAnsi="Times New Roman" w:cs="Times New Roman"/>
          <w:b/>
        </w:rPr>
        <w:t>ПРОЧИЕ УСЛОВИЯ</w:t>
      </w:r>
    </w:p>
    <w:p w14:paraId="0FA96F8D" w14:textId="77777777" w:rsidR="00244620" w:rsidRPr="00714069" w:rsidRDefault="00244620" w:rsidP="00244620">
      <w:pPr>
        <w:tabs>
          <w:tab w:val="left" w:pos="0"/>
        </w:tabs>
        <w:ind w:left="142"/>
        <w:jc w:val="both"/>
        <w:rPr>
          <w:rFonts w:ascii="Times New Roman" w:hAnsi="Times New Roman" w:cs="Times New Roman"/>
          <w:spacing w:val="-1"/>
        </w:rPr>
      </w:pPr>
      <w:r w:rsidRPr="00714069">
        <w:rPr>
          <w:rFonts w:ascii="Times New Roman" w:hAnsi="Times New Roman" w:cs="Times New Roman"/>
          <w:spacing w:val="-1"/>
        </w:rPr>
        <w:t>8.1.</w:t>
      </w:r>
      <w:r w:rsidRPr="00714069">
        <w:rPr>
          <w:rFonts w:ascii="Times New Roman" w:hAnsi="Times New Roman" w:cs="Times New Roman"/>
          <w:spacing w:val="-1"/>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14:paraId="72292E11" w14:textId="77777777" w:rsidR="00244620" w:rsidRPr="00714069" w:rsidRDefault="00244620" w:rsidP="00244620">
      <w:pPr>
        <w:tabs>
          <w:tab w:val="left" w:pos="0"/>
        </w:tabs>
        <w:ind w:left="142"/>
        <w:jc w:val="both"/>
        <w:rPr>
          <w:rFonts w:ascii="Times New Roman" w:hAnsi="Times New Roman" w:cs="Times New Roman"/>
          <w:spacing w:val="-1"/>
        </w:rPr>
      </w:pPr>
      <w:r w:rsidRPr="00714069">
        <w:rPr>
          <w:rFonts w:ascii="Times New Roman" w:hAnsi="Times New Roman" w:cs="Times New Roman"/>
          <w:spacing w:val="-1"/>
        </w:rPr>
        <w:t>8.2.</w:t>
      </w:r>
      <w:r w:rsidRPr="00714069">
        <w:rPr>
          <w:rFonts w:ascii="Times New Roman" w:hAnsi="Times New Roman" w:cs="Times New Roman"/>
          <w:spacing w:val="-1"/>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14:paraId="30D924B5" w14:textId="77777777" w:rsidR="00244620" w:rsidRPr="00714069" w:rsidRDefault="00244620" w:rsidP="00244620">
      <w:pPr>
        <w:tabs>
          <w:tab w:val="left" w:pos="0"/>
        </w:tabs>
        <w:ind w:left="142"/>
        <w:jc w:val="both"/>
        <w:rPr>
          <w:rFonts w:ascii="Times New Roman" w:hAnsi="Times New Roman" w:cs="Times New Roman"/>
          <w:spacing w:val="-1"/>
        </w:rPr>
      </w:pPr>
      <w:r w:rsidRPr="00714069">
        <w:rPr>
          <w:rFonts w:ascii="Times New Roman" w:hAnsi="Times New Roman" w:cs="Times New Roman"/>
          <w:spacing w:val="-1"/>
        </w:rPr>
        <w:t>8.3.</w:t>
      </w:r>
      <w:r w:rsidRPr="00714069">
        <w:rPr>
          <w:rFonts w:ascii="Times New Roman" w:hAnsi="Times New Roman" w:cs="Times New Roman"/>
          <w:spacing w:val="-1"/>
        </w:rPr>
        <w:tab/>
        <w:t>Все приложения, упомянутые в настоящем Договоре, являются его неотъемлемой частью.</w:t>
      </w:r>
    </w:p>
    <w:p w14:paraId="15620833" w14:textId="77777777" w:rsidR="00244620" w:rsidRDefault="00244620" w:rsidP="00244620">
      <w:pPr>
        <w:tabs>
          <w:tab w:val="left" w:pos="0"/>
        </w:tabs>
        <w:ind w:left="142"/>
        <w:jc w:val="both"/>
        <w:rPr>
          <w:rFonts w:ascii="Times New Roman" w:hAnsi="Times New Roman" w:cs="Times New Roman"/>
          <w:spacing w:val="-1"/>
        </w:rPr>
      </w:pPr>
      <w:r w:rsidRPr="00714069">
        <w:rPr>
          <w:rFonts w:ascii="Times New Roman" w:hAnsi="Times New Roman" w:cs="Times New Roman"/>
          <w:spacing w:val="-1"/>
        </w:rPr>
        <w:t>8.4.</w:t>
      </w:r>
      <w:r w:rsidRPr="00714069">
        <w:rPr>
          <w:rFonts w:ascii="Times New Roman" w:hAnsi="Times New Roman" w:cs="Times New Roman"/>
          <w:spacing w:val="-1"/>
        </w:rPr>
        <w:tab/>
        <w:t>Договор составлен в двух экземплярах, по одному для каждой из Сторон.</w:t>
      </w:r>
    </w:p>
    <w:p w14:paraId="1B84209A" w14:textId="77777777" w:rsidR="00900254" w:rsidRDefault="00900254" w:rsidP="00244620">
      <w:pPr>
        <w:tabs>
          <w:tab w:val="left" w:pos="0"/>
        </w:tabs>
        <w:ind w:left="142"/>
        <w:jc w:val="both"/>
        <w:rPr>
          <w:rFonts w:ascii="Times New Roman" w:hAnsi="Times New Roman" w:cs="Times New Roman"/>
          <w:spacing w:val="-1"/>
        </w:rPr>
      </w:pPr>
    </w:p>
    <w:p w14:paraId="36E36CAB" w14:textId="77777777" w:rsidR="00900254" w:rsidRPr="00714069" w:rsidRDefault="00900254" w:rsidP="00244620">
      <w:pPr>
        <w:tabs>
          <w:tab w:val="left" w:pos="0"/>
        </w:tabs>
        <w:ind w:left="142"/>
        <w:jc w:val="both"/>
        <w:rPr>
          <w:rFonts w:ascii="Times New Roman" w:hAnsi="Times New Roman" w:cs="Times New Roman"/>
          <w:spacing w:val="-1"/>
        </w:rPr>
      </w:pPr>
    </w:p>
    <w:p w14:paraId="1C74A918" w14:textId="77777777" w:rsidR="00244620" w:rsidRPr="00714069" w:rsidRDefault="00244620" w:rsidP="00625302">
      <w:pPr>
        <w:numPr>
          <w:ilvl w:val="0"/>
          <w:numId w:val="18"/>
        </w:numPr>
        <w:spacing w:after="0" w:line="240" w:lineRule="auto"/>
        <w:jc w:val="center"/>
        <w:rPr>
          <w:rFonts w:ascii="Times New Roman" w:hAnsi="Times New Roman" w:cs="Times New Roman"/>
          <w:b/>
          <w:bCs/>
        </w:rPr>
      </w:pPr>
      <w:r w:rsidRPr="00714069">
        <w:rPr>
          <w:rFonts w:ascii="Times New Roman" w:hAnsi="Times New Roman" w:cs="Times New Roman"/>
          <w:b/>
          <w:bCs/>
        </w:rPr>
        <w:t xml:space="preserve">ПРИЛОЖЕНИЯ  </w:t>
      </w:r>
    </w:p>
    <w:p w14:paraId="4287B10B" w14:textId="77777777" w:rsidR="00244620" w:rsidRPr="00714069" w:rsidRDefault="00244620" w:rsidP="00244620">
      <w:pPr>
        <w:jc w:val="center"/>
        <w:rPr>
          <w:rFonts w:ascii="Times New Roman" w:hAnsi="Times New Roman" w:cs="Times New Roman"/>
          <w:b/>
          <w:bCs/>
        </w:rPr>
      </w:pPr>
    </w:p>
    <w:p w14:paraId="6A9FDD18" w14:textId="77777777" w:rsidR="00244620" w:rsidRPr="00714069" w:rsidRDefault="00244620" w:rsidP="00244620">
      <w:pPr>
        <w:ind w:left="142"/>
        <w:jc w:val="both"/>
        <w:rPr>
          <w:rFonts w:ascii="Times New Roman" w:hAnsi="Times New Roman" w:cs="Times New Roman"/>
          <w:spacing w:val="-1"/>
        </w:rPr>
      </w:pPr>
      <w:r w:rsidRPr="00714069">
        <w:rPr>
          <w:rFonts w:ascii="Times New Roman" w:hAnsi="Times New Roman" w:cs="Times New Roman"/>
          <w:spacing w:val="-1"/>
        </w:rPr>
        <w:t>9.1.</w:t>
      </w:r>
      <w:r w:rsidRPr="00714069">
        <w:rPr>
          <w:rFonts w:ascii="Times New Roman" w:hAnsi="Times New Roman" w:cs="Times New Roman"/>
          <w:spacing w:val="-1"/>
        </w:rPr>
        <w:tab/>
        <w:t xml:space="preserve">Приложение № 1 –  Техническое задание </w:t>
      </w:r>
    </w:p>
    <w:p w14:paraId="11F1C35A" w14:textId="77777777" w:rsidR="00244620" w:rsidRPr="00714069" w:rsidRDefault="00244620" w:rsidP="00244620">
      <w:pPr>
        <w:ind w:left="142"/>
        <w:jc w:val="both"/>
        <w:rPr>
          <w:rFonts w:ascii="Times New Roman" w:hAnsi="Times New Roman" w:cs="Times New Roman"/>
          <w:spacing w:val="-1"/>
        </w:rPr>
      </w:pPr>
      <w:r w:rsidRPr="00714069">
        <w:rPr>
          <w:rFonts w:ascii="Times New Roman" w:hAnsi="Times New Roman" w:cs="Times New Roman"/>
          <w:spacing w:val="-1"/>
        </w:rPr>
        <w:t>9.2.</w:t>
      </w:r>
      <w:r w:rsidRPr="00714069">
        <w:rPr>
          <w:rFonts w:ascii="Times New Roman" w:hAnsi="Times New Roman" w:cs="Times New Roman"/>
          <w:spacing w:val="-1"/>
        </w:rPr>
        <w:tab/>
        <w:t>Приложение №2 – Калькуляция стоимости работ</w:t>
      </w:r>
    </w:p>
    <w:p w14:paraId="02E0212D" w14:textId="77777777" w:rsidR="00244620" w:rsidRPr="00714069" w:rsidRDefault="00244620" w:rsidP="00244620">
      <w:pPr>
        <w:ind w:left="142"/>
        <w:jc w:val="both"/>
        <w:rPr>
          <w:rFonts w:ascii="Times New Roman" w:hAnsi="Times New Roman" w:cs="Times New Roman"/>
          <w:spacing w:val="-1"/>
        </w:rPr>
      </w:pPr>
    </w:p>
    <w:p w14:paraId="6B6567C7" w14:textId="77777777" w:rsidR="00244620" w:rsidRPr="00714069" w:rsidRDefault="00244620" w:rsidP="00625302">
      <w:pPr>
        <w:numPr>
          <w:ilvl w:val="0"/>
          <w:numId w:val="18"/>
        </w:numPr>
        <w:spacing w:after="0" w:line="240" w:lineRule="auto"/>
        <w:jc w:val="center"/>
        <w:rPr>
          <w:rFonts w:ascii="Times New Roman" w:hAnsi="Times New Roman" w:cs="Times New Roman"/>
          <w:b/>
          <w:spacing w:val="-13"/>
        </w:rPr>
      </w:pPr>
      <w:r w:rsidRPr="00714069">
        <w:rPr>
          <w:rFonts w:ascii="Times New Roman" w:hAnsi="Times New Roman" w:cs="Times New Roman"/>
          <w:b/>
          <w:spacing w:val="-1"/>
        </w:rPr>
        <w:t>РЕКВИЗИТЫ И ПОДПИСИ СТОРОН</w:t>
      </w:r>
    </w:p>
    <w:p w14:paraId="6DA4CEB0" w14:textId="2C4B327C" w:rsidR="00847959" w:rsidRPr="00714069" w:rsidRDefault="00847959" w:rsidP="00011E38">
      <w:pPr>
        <w:widowControl w:val="0"/>
        <w:shd w:val="clear" w:color="auto" w:fill="FFFFFF"/>
        <w:autoSpaceDE w:val="0"/>
        <w:autoSpaceDN w:val="0"/>
        <w:adjustRightInd w:val="0"/>
        <w:ind w:firstLine="227"/>
        <w:jc w:val="both"/>
        <w:rPr>
          <w:rFonts w:ascii="Times New Roman" w:hAnsi="Times New Roman" w:cs="Times New Roman"/>
          <w:b/>
          <w:bCs/>
          <w:spacing w:val="-2"/>
        </w:rPr>
      </w:pPr>
      <w:r w:rsidRPr="00714069">
        <w:rPr>
          <w:rFonts w:ascii="Times New Roman" w:hAnsi="Times New Roman" w:cs="Times New Roman"/>
          <w:sz w:val="24"/>
          <w:szCs w:val="24"/>
        </w:rPr>
        <w:t xml:space="preserve">                </w:t>
      </w:r>
      <w:r w:rsidRPr="00714069">
        <w:rPr>
          <w:rFonts w:ascii="Times New Roman" w:hAnsi="Times New Roman" w:cs="Times New Roman"/>
          <w:spacing w:val="-1"/>
        </w:rPr>
        <w:t xml:space="preserve">                                       </w:t>
      </w:r>
    </w:p>
    <w:p w14:paraId="669A32FE" w14:textId="77777777" w:rsidR="00847959" w:rsidRPr="00847959" w:rsidRDefault="00847959" w:rsidP="00847959">
      <w:pPr>
        <w:widowControl w:val="0"/>
        <w:shd w:val="clear" w:color="auto" w:fill="FFFFFF"/>
        <w:autoSpaceDE w:val="0"/>
        <w:autoSpaceDN w:val="0"/>
        <w:adjustRightInd w:val="0"/>
        <w:spacing w:line="226" w:lineRule="exact"/>
        <w:ind w:firstLine="227"/>
        <w:jc w:val="both"/>
        <w:rPr>
          <w:rFonts w:ascii="Times New Roman" w:hAnsi="Times New Roman" w:cs="Times New Roman"/>
          <w:b/>
          <w:bCs/>
          <w:spacing w:val="-2"/>
        </w:rPr>
      </w:pPr>
    </w:p>
    <w:tbl>
      <w:tblPr>
        <w:tblW w:w="10244" w:type="dxa"/>
        <w:tblLook w:val="01E0" w:firstRow="1" w:lastRow="1" w:firstColumn="1" w:lastColumn="1" w:noHBand="0" w:noVBand="0"/>
      </w:tblPr>
      <w:tblGrid>
        <w:gridCol w:w="5328"/>
        <w:gridCol w:w="4916"/>
      </w:tblGrid>
      <w:tr w:rsidR="00847959" w:rsidRPr="00847959" w14:paraId="03F4ED4B" w14:textId="77777777" w:rsidTr="00847959">
        <w:tc>
          <w:tcPr>
            <w:tcW w:w="5328" w:type="dxa"/>
          </w:tcPr>
          <w:p w14:paraId="44A31A42" w14:textId="5981671F" w:rsidR="00847959" w:rsidRPr="00847959" w:rsidRDefault="00625302" w:rsidP="00847959">
            <w:pPr>
              <w:ind w:firstLine="227"/>
              <w:jc w:val="both"/>
              <w:rPr>
                <w:rFonts w:ascii="Times New Roman" w:hAnsi="Times New Roman" w:cs="Times New Roman"/>
                <w:b/>
                <w:lang w:eastAsia="en-US"/>
              </w:rPr>
            </w:pPr>
            <w:r>
              <w:rPr>
                <w:rFonts w:ascii="Times New Roman" w:hAnsi="Times New Roman" w:cs="Times New Roman"/>
                <w:b/>
                <w:lang w:eastAsia="en-US"/>
              </w:rPr>
              <w:t>Заказчик</w:t>
            </w:r>
            <w:r w:rsidR="00847959" w:rsidRPr="00847959">
              <w:rPr>
                <w:rFonts w:ascii="Times New Roman" w:hAnsi="Times New Roman" w:cs="Times New Roman"/>
                <w:b/>
                <w:lang w:eastAsia="en-US"/>
              </w:rPr>
              <w:t>:</w:t>
            </w:r>
          </w:p>
          <w:p w14:paraId="4033239A"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04E9ABAF"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188800, г. Выборг, Ленинградская обл., </w:t>
            </w:r>
          </w:p>
          <w:p w14:paraId="136BF8CC"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ул. Сухова д.2</w:t>
            </w:r>
          </w:p>
          <w:p w14:paraId="303461A2"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Тел.\факс (81378)26587; 21483</w:t>
            </w:r>
          </w:p>
          <w:p w14:paraId="64924E2E" w14:textId="77777777" w:rsidR="00847959" w:rsidRPr="00847959" w:rsidRDefault="00847959" w:rsidP="00847959">
            <w:pPr>
              <w:spacing w:after="0" w:line="240" w:lineRule="auto"/>
              <w:ind w:firstLine="227"/>
              <w:jc w:val="both"/>
              <w:rPr>
                <w:rFonts w:ascii="Times New Roman" w:hAnsi="Times New Roman" w:cs="Times New Roman"/>
                <w:b/>
                <w:lang w:eastAsia="en-US"/>
              </w:rPr>
            </w:pPr>
            <w:r w:rsidRPr="00847959">
              <w:rPr>
                <w:rFonts w:ascii="Times New Roman" w:hAnsi="Times New Roman" w:cs="Times New Roman"/>
                <w:lang w:eastAsia="en-US"/>
              </w:rPr>
              <w:t>ИНН 4704062064 КПП 470401001</w:t>
            </w:r>
          </w:p>
          <w:p w14:paraId="5BCE1BBE"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р/с 40702810055390000440</w:t>
            </w:r>
          </w:p>
          <w:p w14:paraId="0D0B2A7C"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в Северо-Западный банк ПАО «Сбербанк</w:t>
            </w:r>
          </w:p>
          <w:p w14:paraId="00697E17"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России» г. Санкт-Петербург</w:t>
            </w:r>
          </w:p>
          <w:p w14:paraId="6A16DDD1"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БИК 044030653</w:t>
            </w:r>
          </w:p>
          <w:p w14:paraId="0A48943D"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к/с 30101810500000000653</w:t>
            </w:r>
          </w:p>
          <w:p w14:paraId="1D6BACF2"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ОГРН 1054700176893  ОКПО 75115131 </w:t>
            </w:r>
          </w:p>
          <w:p w14:paraId="46D69003" w14:textId="77777777" w:rsidR="00847959" w:rsidRPr="00847959" w:rsidRDefault="00847959" w:rsidP="00847959">
            <w:pPr>
              <w:ind w:firstLine="227"/>
              <w:jc w:val="both"/>
              <w:rPr>
                <w:rFonts w:ascii="Times New Roman" w:hAnsi="Times New Roman" w:cs="Times New Roman"/>
                <w:b/>
                <w:lang w:eastAsia="en-US"/>
              </w:rPr>
            </w:pPr>
          </w:p>
          <w:p w14:paraId="305FA399"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Генеральный директор</w:t>
            </w:r>
          </w:p>
          <w:p w14:paraId="6013FC9F"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79CF4A02" w14:textId="77777777" w:rsidR="00847959" w:rsidRPr="00847959" w:rsidRDefault="00847959" w:rsidP="00847959">
            <w:pPr>
              <w:ind w:firstLine="227"/>
              <w:jc w:val="both"/>
              <w:rPr>
                <w:rFonts w:ascii="Times New Roman" w:hAnsi="Times New Roman" w:cs="Times New Roman"/>
                <w:lang w:eastAsia="en-US"/>
              </w:rPr>
            </w:pPr>
            <w:r w:rsidRPr="00847959">
              <w:rPr>
                <w:rFonts w:ascii="Times New Roman" w:hAnsi="Times New Roman" w:cs="Times New Roman"/>
                <w:b/>
                <w:lang w:eastAsia="en-US"/>
              </w:rPr>
              <w:t>_________________ А.В. Кривонос</w:t>
            </w:r>
          </w:p>
        </w:tc>
        <w:tc>
          <w:tcPr>
            <w:tcW w:w="4916" w:type="dxa"/>
          </w:tcPr>
          <w:p w14:paraId="20571E4C" w14:textId="3212F74F" w:rsidR="00847959" w:rsidRPr="00847959" w:rsidRDefault="00625302" w:rsidP="00847959">
            <w:pPr>
              <w:ind w:firstLine="227"/>
              <w:jc w:val="both"/>
              <w:rPr>
                <w:rFonts w:ascii="Times New Roman" w:hAnsi="Times New Roman" w:cs="Times New Roman"/>
                <w:b/>
                <w:lang w:eastAsia="en-US"/>
              </w:rPr>
            </w:pPr>
            <w:r>
              <w:rPr>
                <w:rFonts w:ascii="Times New Roman" w:hAnsi="Times New Roman" w:cs="Times New Roman"/>
                <w:b/>
                <w:lang w:eastAsia="en-US"/>
              </w:rPr>
              <w:t>Исполнитель</w:t>
            </w:r>
            <w:r w:rsidR="00847959" w:rsidRPr="00847959">
              <w:rPr>
                <w:rFonts w:ascii="Times New Roman" w:hAnsi="Times New Roman" w:cs="Times New Roman"/>
                <w:b/>
                <w:lang w:eastAsia="en-US"/>
              </w:rPr>
              <w:t>:</w:t>
            </w:r>
          </w:p>
          <w:p w14:paraId="49320EEB"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207327E3"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7CCDF31F" w14:textId="77777777" w:rsidR="00847959" w:rsidRPr="00847959" w:rsidRDefault="00847959" w:rsidP="00847959">
            <w:pPr>
              <w:ind w:firstLine="227"/>
              <w:jc w:val="both"/>
              <w:rPr>
                <w:rFonts w:ascii="Times New Roman" w:hAnsi="Times New Roman" w:cs="Times New Roman"/>
                <w:lang w:eastAsia="en-US"/>
              </w:rPr>
            </w:pPr>
          </w:p>
        </w:tc>
      </w:tr>
    </w:tbl>
    <w:p w14:paraId="17629762" w14:textId="595DF3D5" w:rsidR="00847959" w:rsidRP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C563AC8" w14:textId="77777777" w:rsidR="00847959" w:rsidRPr="00847959" w:rsidRDefault="00847959" w:rsidP="00847959">
      <w:pPr>
        <w:ind w:firstLine="227"/>
        <w:jc w:val="both"/>
        <w:rPr>
          <w:rFonts w:ascii="Times New Roman" w:hAnsi="Times New Roman" w:cs="Times New Roman"/>
          <w:spacing w:val="-5"/>
        </w:rPr>
      </w:pPr>
    </w:p>
    <w:p w14:paraId="6DBA4911" w14:textId="771A2B79" w:rsidR="00644B3A" w:rsidRDefault="00847959" w:rsidP="00847959">
      <w:pPr>
        <w:ind w:firstLine="227"/>
        <w:jc w:val="right"/>
        <w:rPr>
          <w:rFonts w:ascii="Times New Roman" w:hAnsi="Times New Roman" w:cs="Times New Roman"/>
          <w:spacing w:val="-5"/>
        </w:rPr>
      </w:pPr>
      <w:r w:rsidRPr="00847959">
        <w:rPr>
          <w:rFonts w:ascii="Times New Roman" w:hAnsi="Times New Roman" w:cs="Times New Roman"/>
          <w:spacing w:val="-5"/>
        </w:rPr>
        <w:t xml:space="preserve">                                                                </w:t>
      </w:r>
    </w:p>
    <w:p w14:paraId="54FED035" w14:textId="77777777" w:rsidR="009571E5" w:rsidRDefault="009571E5" w:rsidP="00D00BD8">
      <w:pPr>
        <w:jc w:val="right"/>
        <w:rPr>
          <w:rFonts w:ascii="Times New Roman" w:hAnsi="Times New Roman" w:cs="Times New Roman"/>
          <w:b/>
        </w:rPr>
      </w:pPr>
    </w:p>
    <w:p w14:paraId="4E866F66" w14:textId="77777777" w:rsidR="009571E5" w:rsidRDefault="009571E5" w:rsidP="00D00BD8">
      <w:pPr>
        <w:jc w:val="right"/>
        <w:rPr>
          <w:rFonts w:ascii="Times New Roman" w:hAnsi="Times New Roman" w:cs="Times New Roman"/>
          <w:b/>
        </w:rPr>
      </w:pPr>
    </w:p>
    <w:p w14:paraId="6742FF99" w14:textId="77777777" w:rsidR="00244620" w:rsidRDefault="00244620" w:rsidP="00D00BD8">
      <w:pPr>
        <w:jc w:val="right"/>
        <w:rPr>
          <w:rFonts w:ascii="Times New Roman" w:hAnsi="Times New Roman" w:cs="Times New Roman"/>
          <w:b/>
        </w:rPr>
      </w:pPr>
    </w:p>
    <w:p w14:paraId="1CA657C2" w14:textId="77777777" w:rsidR="00625302" w:rsidRDefault="00625302" w:rsidP="00D00BD8">
      <w:pPr>
        <w:jc w:val="right"/>
        <w:rPr>
          <w:rFonts w:ascii="Times New Roman" w:hAnsi="Times New Roman" w:cs="Times New Roman"/>
          <w:b/>
        </w:rPr>
      </w:pPr>
    </w:p>
    <w:p w14:paraId="348180F3" w14:textId="77777777" w:rsidR="00625302" w:rsidRDefault="00625302" w:rsidP="00D00BD8">
      <w:pPr>
        <w:jc w:val="right"/>
        <w:rPr>
          <w:rFonts w:ascii="Times New Roman" w:hAnsi="Times New Roman" w:cs="Times New Roman"/>
          <w:b/>
        </w:rPr>
      </w:pPr>
    </w:p>
    <w:p w14:paraId="673CAB17" w14:textId="77777777" w:rsidR="00625302" w:rsidRDefault="00625302" w:rsidP="00D00BD8">
      <w:pPr>
        <w:jc w:val="right"/>
        <w:rPr>
          <w:rFonts w:ascii="Times New Roman" w:hAnsi="Times New Roman" w:cs="Times New Roman"/>
          <w:b/>
        </w:rPr>
      </w:pPr>
    </w:p>
    <w:p w14:paraId="1D7C6FC4" w14:textId="77777777" w:rsidR="00625302" w:rsidRDefault="00625302" w:rsidP="00D00BD8">
      <w:pPr>
        <w:jc w:val="right"/>
        <w:rPr>
          <w:rFonts w:ascii="Times New Roman" w:hAnsi="Times New Roman" w:cs="Times New Roman"/>
          <w:b/>
        </w:rPr>
      </w:pPr>
    </w:p>
    <w:p w14:paraId="2D4AA1F0" w14:textId="77777777" w:rsidR="005A4292" w:rsidRDefault="005A4292" w:rsidP="00D00BD8">
      <w:pPr>
        <w:jc w:val="right"/>
        <w:rPr>
          <w:rFonts w:ascii="Times New Roman" w:hAnsi="Times New Roman" w:cs="Times New Roman"/>
          <w:b/>
        </w:rPr>
      </w:pPr>
    </w:p>
    <w:p w14:paraId="6B3F0A6C" w14:textId="77777777" w:rsidR="00B23607" w:rsidRDefault="00B23607" w:rsidP="00D00BD8">
      <w:pPr>
        <w:jc w:val="right"/>
        <w:rPr>
          <w:rFonts w:ascii="Times New Roman" w:hAnsi="Times New Roman" w:cs="Times New Roman"/>
          <w:b/>
        </w:rPr>
      </w:pPr>
    </w:p>
    <w:p w14:paraId="6C7FD40F" w14:textId="77777777" w:rsidR="00B23607" w:rsidRDefault="00B23607" w:rsidP="00D00BD8">
      <w:pPr>
        <w:jc w:val="right"/>
        <w:rPr>
          <w:rFonts w:ascii="Times New Roman" w:hAnsi="Times New Roman" w:cs="Times New Roman"/>
          <w:b/>
        </w:rPr>
      </w:pPr>
    </w:p>
    <w:p w14:paraId="01A56117" w14:textId="77777777" w:rsidR="00900254" w:rsidRDefault="00900254" w:rsidP="00D00BD8">
      <w:pPr>
        <w:jc w:val="right"/>
        <w:rPr>
          <w:rFonts w:ascii="Times New Roman" w:hAnsi="Times New Roman" w:cs="Times New Roman"/>
          <w:b/>
        </w:rPr>
      </w:pPr>
    </w:p>
    <w:p w14:paraId="408A617C" w14:textId="77777777" w:rsidR="00900254" w:rsidRDefault="00900254" w:rsidP="00D00BD8">
      <w:pPr>
        <w:jc w:val="right"/>
        <w:rPr>
          <w:rFonts w:ascii="Times New Roman" w:hAnsi="Times New Roman" w:cs="Times New Roman"/>
          <w:b/>
        </w:rPr>
      </w:pPr>
    </w:p>
    <w:p w14:paraId="6CA9D334" w14:textId="5A0558DE" w:rsidR="00D00BD8" w:rsidRPr="009571E5" w:rsidRDefault="009571E5" w:rsidP="009571E5">
      <w:pPr>
        <w:jc w:val="center"/>
        <w:rPr>
          <w:rFonts w:ascii="Times New Roman" w:hAnsi="Times New Roman" w:cs="Times New Roman"/>
        </w:rPr>
      </w:pPr>
      <w:r w:rsidRPr="009571E5">
        <w:rPr>
          <w:rFonts w:ascii="Times New Roman" w:hAnsi="Times New Roman" w:cs="Times New Roman"/>
        </w:rPr>
        <w:t>П</w:t>
      </w:r>
      <w:r w:rsidR="00D00BD8" w:rsidRPr="009571E5">
        <w:rPr>
          <w:rFonts w:ascii="Times New Roman" w:hAnsi="Times New Roman" w:cs="Times New Roman"/>
        </w:rPr>
        <w:t xml:space="preserve">риложение № 1 к договору № </w:t>
      </w:r>
      <w:r w:rsidR="00B45DB0">
        <w:rPr>
          <w:rFonts w:ascii="Times New Roman" w:hAnsi="Times New Roman" w:cs="Times New Roman"/>
        </w:rPr>
        <w:t>15</w:t>
      </w:r>
      <w:r w:rsidR="00D00BD8" w:rsidRPr="009571E5">
        <w:rPr>
          <w:rFonts w:ascii="Times New Roman" w:hAnsi="Times New Roman" w:cs="Times New Roman"/>
        </w:rPr>
        <w:t>-2</w:t>
      </w:r>
      <w:r w:rsidR="00B45DB0">
        <w:rPr>
          <w:rFonts w:ascii="Times New Roman" w:hAnsi="Times New Roman" w:cs="Times New Roman"/>
        </w:rPr>
        <w:t>6</w:t>
      </w:r>
      <w:r w:rsidR="00D00BD8" w:rsidRPr="009571E5">
        <w:rPr>
          <w:rFonts w:ascii="Times New Roman" w:hAnsi="Times New Roman" w:cs="Times New Roman"/>
        </w:rPr>
        <w:t>-Тендер от «    » __________  202</w:t>
      </w:r>
      <w:r w:rsidR="00B45DB0">
        <w:rPr>
          <w:rFonts w:ascii="Times New Roman" w:hAnsi="Times New Roman" w:cs="Times New Roman"/>
        </w:rPr>
        <w:t>6</w:t>
      </w:r>
      <w:r w:rsidR="00D00BD8" w:rsidRPr="009571E5">
        <w:rPr>
          <w:rFonts w:ascii="Times New Roman" w:hAnsi="Times New Roman" w:cs="Times New Roman"/>
        </w:rPr>
        <w:t xml:space="preserve"> г.</w:t>
      </w:r>
    </w:p>
    <w:p w14:paraId="4A186F2C" w14:textId="77777777" w:rsidR="00847959" w:rsidRDefault="00F93F56" w:rsidP="00847959">
      <w:pPr>
        <w:shd w:val="clear" w:color="auto" w:fill="FFFFFF"/>
        <w:ind w:left="3545" w:firstLine="227"/>
        <w:jc w:val="both"/>
        <w:rPr>
          <w:rFonts w:ascii="Times New Roman" w:hAnsi="Times New Roman" w:cs="Times New Roman"/>
          <w:b/>
          <w:u w:val="single"/>
        </w:rPr>
      </w:pPr>
      <w:r w:rsidRPr="00F93F56">
        <w:rPr>
          <w:rFonts w:ascii="Times New Roman" w:hAnsi="Times New Roman" w:cs="Times New Roman"/>
          <w:b/>
          <w:u w:val="single"/>
        </w:rPr>
        <w:t>РАЗДЕЛ 9.</w:t>
      </w:r>
    </w:p>
    <w:p w14:paraId="3E78E808" w14:textId="77777777" w:rsidR="00B45DB0" w:rsidRDefault="00B45DB0" w:rsidP="00B45DB0">
      <w:pPr>
        <w:spacing w:after="0" w:line="240" w:lineRule="auto"/>
        <w:jc w:val="center"/>
        <w:rPr>
          <w:rFonts w:ascii="Times New Roman" w:eastAsia="Times New Roman" w:hAnsi="Times New Roman" w:cs="Times New Roman"/>
          <w:b/>
          <w:color w:val="000000"/>
          <w:sz w:val="24"/>
          <w:szCs w:val="24"/>
        </w:rPr>
      </w:pPr>
      <w:r w:rsidRPr="00766E6E">
        <w:rPr>
          <w:rFonts w:ascii="Times New Roman" w:eastAsia="Times New Roman" w:hAnsi="Times New Roman" w:cs="Times New Roman"/>
          <w:b/>
          <w:color w:val="000000"/>
          <w:sz w:val="24"/>
          <w:szCs w:val="24"/>
        </w:rPr>
        <w:t>ТЕХНИЧЕСКОЕ ЗАДАНИЕ</w:t>
      </w:r>
    </w:p>
    <w:p w14:paraId="66B549D6" w14:textId="77777777" w:rsidR="00B45DB0" w:rsidRPr="00B45DB0" w:rsidRDefault="00B45DB0" w:rsidP="00B45DB0">
      <w:pPr>
        <w:spacing w:after="0" w:line="240" w:lineRule="auto"/>
        <w:ind w:firstLine="709"/>
        <w:jc w:val="both"/>
        <w:rPr>
          <w:rFonts w:ascii="Times New Roman" w:eastAsia="Times New Roman" w:hAnsi="Times New Roman" w:cs="Times New Roman"/>
          <w:b/>
          <w:i/>
          <w:color w:val="000000"/>
          <w:sz w:val="24"/>
          <w:szCs w:val="24"/>
        </w:rPr>
      </w:pPr>
      <w:r w:rsidRPr="00B45DB0">
        <w:rPr>
          <w:rFonts w:ascii="Times New Roman" w:eastAsia="Times New Roman" w:hAnsi="Times New Roman" w:cs="Times New Roman"/>
          <w:b/>
          <w:i/>
          <w:color w:val="000000"/>
          <w:sz w:val="24"/>
          <w:szCs w:val="24"/>
        </w:rPr>
        <w:t xml:space="preserve">на выполнение услуг по разработке проектно-сметной документации системы пожарной сигнализации, системы оповещения и управления эвакуацией людей при пожаре комплекса зданий объекта защиты - котельная, по адресу: Ленинградская область, Выборгский муниципальный район, город Выборг, улица Куйбышева, дом 23, корпус 1. </w:t>
      </w:r>
    </w:p>
    <w:p w14:paraId="53DE84D0" w14:textId="77777777" w:rsidR="00B45DB0" w:rsidRPr="00B45DB0" w:rsidRDefault="00B45DB0" w:rsidP="00B45DB0">
      <w:pPr>
        <w:spacing w:after="0" w:line="240" w:lineRule="auto"/>
        <w:ind w:firstLine="709"/>
        <w:jc w:val="both"/>
        <w:rPr>
          <w:rFonts w:ascii="Times New Roman" w:eastAsia="Times New Roman" w:hAnsi="Times New Roman" w:cs="Times New Roman"/>
          <w:b/>
          <w:i/>
          <w:color w:val="000000"/>
          <w:sz w:val="24"/>
          <w:szCs w:val="24"/>
        </w:rPr>
      </w:pPr>
    </w:p>
    <w:p w14:paraId="1A99F2E3" w14:textId="77777777" w:rsidR="00B45DB0" w:rsidRPr="00B45DB0" w:rsidRDefault="00B45DB0" w:rsidP="00B45DB0">
      <w:pPr>
        <w:numPr>
          <w:ilvl w:val="0"/>
          <w:numId w:val="26"/>
        </w:numPr>
        <w:spacing w:after="0" w:line="240" w:lineRule="auto"/>
        <w:ind w:left="0" w:firstLine="709"/>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 xml:space="preserve"> Цель проектных работ:</w:t>
      </w:r>
    </w:p>
    <w:p w14:paraId="1F07A158" w14:textId="77777777" w:rsidR="00B45DB0" w:rsidRPr="00B45DB0" w:rsidRDefault="00B45DB0" w:rsidP="00B45DB0">
      <w:pPr>
        <w:numPr>
          <w:ilvl w:val="1"/>
          <w:numId w:val="26"/>
        </w:numPr>
        <w:spacing w:after="0" w:line="240" w:lineRule="auto"/>
        <w:ind w:left="0" w:firstLine="709"/>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 Разработать рабочую документацию на монтаж системы пожарной сигнализации, системы оповещения и управления эвакуацией людей при пожаре (далее – СПС и СОУЭ). </w:t>
      </w:r>
    </w:p>
    <w:p w14:paraId="02C56D43" w14:textId="77777777" w:rsidR="00B45DB0" w:rsidRPr="00B45DB0" w:rsidRDefault="00B45DB0" w:rsidP="00B45DB0">
      <w:pPr>
        <w:numPr>
          <w:ilvl w:val="1"/>
          <w:numId w:val="26"/>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Подготовить локальный сметный расчет для выполнения монтажных работ. </w:t>
      </w:r>
    </w:p>
    <w:p w14:paraId="6AFD50F8" w14:textId="77777777" w:rsidR="00B45DB0" w:rsidRPr="00B45DB0" w:rsidRDefault="00B45DB0" w:rsidP="00B45DB0">
      <w:pPr>
        <w:numPr>
          <w:ilvl w:val="1"/>
          <w:numId w:val="26"/>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Подготовить конъюнктурный анализ.</w:t>
      </w:r>
    </w:p>
    <w:p w14:paraId="13182BB1" w14:textId="77777777" w:rsidR="00B45DB0" w:rsidRPr="00B45DB0" w:rsidRDefault="00B45DB0" w:rsidP="00B45DB0">
      <w:pPr>
        <w:spacing w:after="0" w:line="240" w:lineRule="auto"/>
        <w:ind w:left="709"/>
        <w:jc w:val="both"/>
        <w:rPr>
          <w:rFonts w:ascii="Times New Roman" w:eastAsia="Times New Roman" w:hAnsi="Times New Roman" w:cs="Times New Roman"/>
          <w:sz w:val="24"/>
          <w:szCs w:val="24"/>
        </w:rPr>
      </w:pPr>
    </w:p>
    <w:p w14:paraId="2150D76E" w14:textId="77777777" w:rsidR="00B45DB0" w:rsidRPr="00B45DB0" w:rsidRDefault="00B45DB0" w:rsidP="00B45DB0">
      <w:pPr>
        <w:numPr>
          <w:ilvl w:val="0"/>
          <w:numId w:val="26"/>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b/>
          <w:i/>
          <w:sz w:val="24"/>
          <w:szCs w:val="24"/>
        </w:rPr>
        <w:t>Адрес объекта:</w:t>
      </w:r>
      <w:r w:rsidRPr="00B45DB0">
        <w:rPr>
          <w:rFonts w:ascii="Times New Roman" w:eastAsia="Times New Roman" w:hAnsi="Times New Roman" w:cs="Times New Roman"/>
          <w:sz w:val="24"/>
          <w:szCs w:val="24"/>
        </w:rPr>
        <w:t xml:space="preserve"> </w:t>
      </w:r>
    </w:p>
    <w:p w14:paraId="35655E4B" w14:textId="77777777" w:rsidR="00B45DB0" w:rsidRPr="00B45DB0" w:rsidRDefault="00B45DB0" w:rsidP="00B45DB0">
      <w:pPr>
        <w:spacing w:after="0" w:line="240" w:lineRule="auto"/>
        <w:ind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Ленинградская область, Выборгский муниципальный район, город Выборг, улица Куйбышева, дом 23, корпус 1. </w:t>
      </w:r>
    </w:p>
    <w:p w14:paraId="0CDF3A17" w14:textId="77777777" w:rsidR="00B45DB0" w:rsidRPr="00B45DB0" w:rsidRDefault="00B45DB0" w:rsidP="00B45DB0">
      <w:pPr>
        <w:spacing w:after="0" w:line="240" w:lineRule="auto"/>
        <w:jc w:val="both"/>
        <w:rPr>
          <w:rFonts w:ascii="Times New Roman" w:eastAsia="Times New Roman" w:hAnsi="Times New Roman" w:cs="Times New Roman"/>
          <w:sz w:val="24"/>
          <w:szCs w:val="24"/>
        </w:rPr>
      </w:pPr>
    </w:p>
    <w:p w14:paraId="6AC44BD6" w14:textId="77777777" w:rsidR="00B45DB0" w:rsidRPr="00B45DB0" w:rsidRDefault="00B45DB0" w:rsidP="00B45DB0">
      <w:pPr>
        <w:numPr>
          <w:ilvl w:val="0"/>
          <w:numId w:val="26"/>
        </w:numPr>
        <w:spacing w:after="0" w:line="240" w:lineRule="auto"/>
        <w:ind w:left="0" w:firstLine="709"/>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Схема расположения объекта:</w:t>
      </w:r>
    </w:p>
    <w:p w14:paraId="079E3586" w14:textId="77777777" w:rsidR="00B45DB0" w:rsidRPr="00B45DB0" w:rsidRDefault="00B45DB0" w:rsidP="00B45DB0">
      <w:pPr>
        <w:spacing w:after="0" w:line="240" w:lineRule="auto"/>
        <w:jc w:val="center"/>
        <w:rPr>
          <w:rFonts w:ascii="Times New Roman" w:eastAsia="Times New Roman" w:hAnsi="Times New Roman" w:cs="Times New Roman"/>
          <w:b/>
          <w:i/>
          <w:sz w:val="24"/>
          <w:szCs w:val="24"/>
        </w:rPr>
      </w:pPr>
      <w:r w:rsidRPr="00B45DB0">
        <w:rPr>
          <w:rFonts w:ascii="Times New Roman" w:eastAsia="Times New Roman" w:hAnsi="Times New Roman" w:cs="Times New Roman"/>
          <w:b/>
          <w:i/>
          <w:noProof/>
          <w:sz w:val="24"/>
          <w:szCs w:val="24"/>
        </w:rPr>
        <w:drawing>
          <wp:inline distT="0" distB="0" distL="0" distR="0" wp14:anchorId="2D503CAF" wp14:editId="7A34D299">
            <wp:extent cx="4875703" cy="3483367"/>
            <wp:effectExtent l="19050" t="0" r="1097"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876715" cy="3484090"/>
                    </a:xfrm>
                    <a:prstGeom prst="rect">
                      <a:avLst/>
                    </a:prstGeom>
                    <a:noFill/>
                    <a:ln w="9525">
                      <a:noFill/>
                      <a:miter lim="800000"/>
                      <a:headEnd/>
                      <a:tailEnd/>
                    </a:ln>
                  </pic:spPr>
                </pic:pic>
              </a:graphicData>
            </a:graphic>
          </wp:inline>
        </w:drawing>
      </w:r>
    </w:p>
    <w:p w14:paraId="5B7814FE" w14:textId="77777777" w:rsidR="00B45DB0" w:rsidRPr="00B45DB0" w:rsidRDefault="00B45DB0" w:rsidP="00B45DB0">
      <w:pPr>
        <w:spacing w:after="0" w:line="240" w:lineRule="auto"/>
        <w:ind w:firstLine="709"/>
        <w:jc w:val="both"/>
        <w:rPr>
          <w:rFonts w:ascii="Times New Roman" w:eastAsia="Times New Roman" w:hAnsi="Times New Roman" w:cs="Times New Roman"/>
          <w:sz w:val="24"/>
          <w:szCs w:val="24"/>
        </w:rPr>
      </w:pPr>
    </w:p>
    <w:p w14:paraId="28CA40C5" w14:textId="77777777" w:rsidR="00B45DB0" w:rsidRPr="00B45DB0" w:rsidRDefault="00B45DB0" w:rsidP="00B45DB0">
      <w:pPr>
        <w:numPr>
          <w:ilvl w:val="0"/>
          <w:numId w:val="26"/>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b/>
          <w:i/>
          <w:sz w:val="24"/>
          <w:szCs w:val="24"/>
        </w:rPr>
        <w:t>Основание для проектирования</w:t>
      </w:r>
      <w:r w:rsidRPr="00B45DB0">
        <w:rPr>
          <w:rFonts w:ascii="Times New Roman" w:eastAsia="Times New Roman" w:hAnsi="Times New Roman" w:cs="Times New Roman"/>
          <w:sz w:val="24"/>
          <w:szCs w:val="24"/>
        </w:rPr>
        <w:t xml:space="preserve">: </w:t>
      </w:r>
    </w:p>
    <w:p w14:paraId="7223A001" w14:textId="77777777" w:rsidR="00B45DB0" w:rsidRPr="00B45DB0" w:rsidRDefault="00B45DB0" w:rsidP="00B45DB0">
      <w:pPr>
        <w:numPr>
          <w:ilvl w:val="1"/>
          <w:numId w:val="28"/>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План мероприятий по обеспечению пожарной безопасности на 2026 г. </w:t>
      </w:r>
    </w:p>
    <w:p w14:paraId="5BBE296B" w14:textId="77777777" w:rsidR="00B45DB0" w:rsidRPr="00B45DB0" w:rsidRDefault="00B45DB0" w:rsidP="00B45DB0">
      <w:pPr>
        <w:spacing w:after="0" w:line="240" w:lineRule="auto"/>
        <w:jc w:val="both"/>
        <w:rPr>
          <w:rFonts w:ascii="Times New Roman" w:eastAsia="Times New Roman" w:hAnsi="Times New Roman" w:cs="Times New Roman"/>
          <w:sz w:val="24"/>
          <w:szCs w:val="24"/>
        </w:rPr>
      </w:pPr>
    </w:p>
    <w:p w14:paraId="2947CCA8" w14:textId="77777777" w:rsidR="00B45DB0" w:rsidRPr="00B45DB0" w:rsidRDefault="00B45DB0" w:rsidP="00B45DB0">
      <w:pPr>
        <w:numPr>
          <w:ilvl w:val="0"/>
          <w:numId w:val="26"/>
        </w:numPr>
        <w:spacing w:after="0" w:line="240" w:lineRule="auto"/>
        <w:ind w:left="0" w:firstLine="709"/>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Стадийность проектирования:</w:t>
      </w:r>
    </w:p>
    <w:p w14:paraId="42831A41" w14:textId="77777777" w:rsidR="00B45DB0" w:rsidRPr="00B45DB0" w:rsidRDefault="00B45DB0" w:rsidP="00B45DB0">
      <w:pPr>
        <w:numPr>
          <w:ilvl w:val="1"/>
          <w:numId w:val="26"/>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Рабочая документация ( </w:t>
      </w:r>
      <w:proofErr w:type="gramStart"/>
      <w:r w:rsidRPr="00B45DB0">
        <w:rPr>
          <w:rFonts w:ascii="Times New Roman" w:eastAsia="Times New Roman" w:hAnsi="Times New Roman" w:cs="Times New Roman"/>
          <w:sz w:val="24"/>
          <w:szCs w:val="24"/>
        </w:rPr>
        <w:t>Р</w:t>
      </w:r>
      <w:proofErr w:type="gramEnd"/>
      <w:r w:rsidRPr="00B45DB0">
        <w:rPr>
          <w:rFonts w:ascii="Times New Roman" w:eastAsia="Times New Roman" w:hAnsi="Times New Roman" w:cs="Times New Roman"/>
          <w:sz w:val="24"/>
          <w:szCs w:val="24"/>
        </w:rPr>
        <w:t xml:space="preserve"> )</w:t>
      </w:r>
    </w:p>
    <w:p w14:paraId="3A93058F" w14:textId="77777777" w:rsidR="00B45DB0" w:rsidRPr="00B45DB0" w:rsidRDefault="00B45DB0" w:rsidP="00B45DB0">
      <w:pPr>
        <w:spacing w:after="0" w:line="240" w:lineRule="auto"/>
        <w:ind w:left="709"/>
        <w:jc w:val="both"/>
        <w:rPr>
          <w:rFonts w:ascii="Times New Roman" w:eastAsia="Times New Roman" w:hAnsi="Times New Roman" w:cs="Times New Roman"/>
          <w:sz w:val="24"/>
          <w:szCs w:val="24"/>
        </w:rPr>
      </w:pPr>
    </w:p>
    <w:p w14:paraId="3548FF8A" w14:textId="77777777" w:rsidR="00B45DB0" w:rsidRPr="00B45DB0" w:rsidRDefault="00B45DB0" w:rsidP="00B45DB0">
      <w:pPr>
        <w:numPr>
          <w:ilvl w:val="0"/>
          <w:numId w:val="26"/>
        </w:numPr>
        <w:spacing w:after="0" w:line="240" w:lineRule="auto"/>
        <w:ind w:left="0" w:firstLine="709"/>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Основные требования к проектной организации:</w:t>
      </w:r>
    </w:p>
    <w:p w14:paraId="4C801AA3" w14:textId="77777777" w:rsidR="00B45DB0" w:rsidRPr="00B45DB0" w:rsidRDefault="00B45DB0" w:rsidP="00B45DB0">
      <w:pPr>
        <w:pStyle w:val="aff4"/>
        <w:numPr>
          <w:ilvl w:val="1"/>
          <w:numId w:val="26"/>
        </w:numPr>
        <w:tabs>
          <w:tab w:val="clear" w:pos="709"/>
          <w:tab w:val="left" w:pos="1418"/>
        </w:tabs>
        <w:suppressAutoHyphens w:val="0"/>
        <w:spacing w:after="0" w:line="240" w:lineRule="auto"/>
        <w:ind w:left="0" w:firstLine="709"/>
        <w:contextualSpacing/>
        <w:jc w:val="both"/>
        <w:rPr>
          <w:rFonts w:ascii="Times New Roman" w:hAnsi="Times New Roman"/>
          <w:color w:val="000000" w:themeColor="text1"/>
          <w:sz w:val="24"/>
          <w:szCs w:val="24"/>
        </w:rPr>
      </w:pPr>
      <w:r w:rsidRPr="00B45DB0">
        <w:rPr>
          <w:rFonts w:ascii="Times New Roman" w:hAnsi="Times New Roman"/>
          <w:color w:val="000000" w:themeColor="text1"/>
          <w:sz w:val="24"/>
          <w:szCs w:val="24"/>
        </w:rPr>
        <w:t>Подготовка рабочей документации (и внесение изменений в нее) по договорам с застройщиком или техническим заказчиком может выполняться только индивидуальными предпринимателями или юридическими лицами, состоящими в СРО в области архитектурно-строительного проектирования.</w:t>
      </w:r>
    </w:p>
    <w:p w14:paraId="698AC052" w14:textId="77777777" w:rsidR="00B45DB0" w:rsidRPr="00B45DB0" w:rsidRDefault="00B45DB0" w:rsidP="00B45DB0">
      <w:pPr>
        <w:spacing w:after="0" w:line="240" w:lineRule="auto"/>
        <w:ind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6.2.      Оказание услуг должно обеспечиваться специалистами, включенными </w:t>
      </w:r>
      <w:proofErr w:type="gramStart"/>
      <w:r w:rsidRPr="00B45DB0">
        <w:rPr>
          <w:rFonts w:ascii="Times New Roman" w:eastAsia="Times New Roman" w:hAnsi="Times New Roman" w:cs="Times New Roman"/>
          <w:sz w:val="24"/>
          <w:szCs w:val="24"/>
        </w:rPr>
        <w:t>в</w:t>
      </w:r>
      <w:proofErr w:type="gramEnd"/>
      <w:r w:rsidRPr="00B45DB0">
        <w:rPr>
          <w:rFonts w:ascii="Times New Roman" w:eastAsia="Times New Roman" w:hAnsi="Times New Roman" w:cs="Times New Roman"/>
          <w:sz w:val="24"/>
          <w:szCs w:val="24"/>
        </w:rPr>
        <w:t>:</w:t>
      </w:r>
    </w:p>
    <w:p w14:paraId="0B00F337" w14:textId="77777777" w:rsidR="00B45DB0" w:rsidRPr="00B45DB0" w:rsidRDefault="00B45DB0" w:rsidP="00B45DB0">
      <w:pPr>
        <w:spacing w:after="0" w:line="240" w:lineRule="auto"/>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национальный реестр специалистов (НРС);</w:t>
      </w:r>
    </w:p>
    <w:p w14:paraId="3E7F4E43" w14:textId="77777777" w:rsidR="00B45DB0" w:rsidRPr="00B45DB0" w:rsidRDefault="00B45DB0" w:rsidP="00B45DB0">
      <w:pPr>
        <w:spacing w:after="0" w:line="240" w:lineRule="auto"/>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 входить в Реестр лиц, аттестованных на право проектирования средств обеспечения пожарной безопасности зданий и сооружений, которые введены в эксплуатацию;  </w:t>
      </w:r>
    </w:p>
    <w:p w14:paraId="34EA2C8B" w14:textId="77777777" w:rsidR="00B45DB0" w:rsidRPr="00B45DB0" w:rsidRDefault="00B45DB0" w:rsidP="00B45DB0">
      <w:pPr>
        <w:pStyle w:val="aff4"/>
        <w:numPr>
          <w:ilvl w:val="1"/>
          <w:numId w:val="29"/>
        </w:numPr>
        <w:tabs>
          <w:tab w:val="clear" w:pos="709"/>
        </w:tabs>
        <w:suppressAutoHyphens w:val="0"/>
        <w:spacing w:after="0" w:line="240" w:lineRule="auto"/>
        <w:ind w:left="0" w:firstLine="709"/>
        <w:contextualSpacing/>
        <w:jc w:val="both"/>
        <w:rPr>
          <w:rFonts w:ascii="Times New Roman" w:hAnsi="Times New Roman"/>
          <w:color w:val="FF0000"/>
          <w:sz w:val="24"/>
          <w:szCs w:val="24"/>
        </w:rPr>
      </w:pPr>
      <w:r w:rsidRPr="00B45DB0">
        <w:rPr>
          <w:rFonts w:ascii="Times New Roman" w:hAnsi="Times New Roman"/>
          <w:sz w:val="24"/>
          <w:szCs w:val="24"/>
        </w:rPr>
        <w:t xml:space="preserve">      </w:t>
      </w:r>
      <w:r w:rsidRPr="00B45DB0">
        <w:rPr>
          <w:rFonts w:ascii="Times New Roman" w:hAnsi="Times New Roman"/>
          <w:color w:val="000000" w:themeColor="text1"/>
          <w:sz w:val="24"/>
          <w:szCs w:val="24"/>
        </w:rPr>
        <w:t>Организация должна обладать опытом в разработке аналогичной документации (СПС и СОУЭ для объектов энергетики или производственных объектов)</w:t>
      </w:r>
      <w:r w:rsidRPr="00B45DB0">
        <w:rPr>
          <w:rFonts w:ascii="Times New Roman" w:hAnsi="Times New Roman"/>
          <w:color w:val="FF0000"/>
          <w:sz w:val="24"/>
          <w:szCs w:val="24"/>
        </w:rPr>
        <w:t xml:space="preserve">. </w:t>
      </w:r>
    </w:p>
    <w:p w14:paraId="16BB9FEC" w14:textId="77777777" w:rsidR="00B45DB0" w:rsidRPr="00B45DB0" w:rsidRDefault="00B45DB0" w:rsidP="00B45DB0">
      <w:pPr>
        <w:spacing w:after="0" w:line="240" w:lineRule="auto"/>
        <w:jc w:val="both"/>
        <w:rPr>
          <w:rFonts w:ascii="Times New Roman" w:eastAsia="Times New Roman" w:hAnsi="Times New Roman" w:cs="Times New Roman"/>
          <w:sz w:val="24"/>
          <w:szCs w:val="24"/>
        </w:rPr>
      </w:pPr>
    </w:p>
    <w:p w14:paraId="36F2E8E4" w14:textId="77777777" w:rsidR="00B45DB0" w:rsidRPr="00B45DB0" w:rsidRDefault="00B45DB0" w:rsidP="00B45DB0">
      <w:pPr>
        <w:pStyle w:val="aff4"/>
        <w:numPr>
          <w:ilvl w:val="0"/>
          <w:numId w:val="29"/>
        </w:numPr>
        <w:tabs>
          <w:tab w:val="clear" w:pos="709"/>
        </w:tabs>
        <w:suppressAutoHyphens w:val="0"/>
        <w:spacing w:after="0" w:line="240" w:lineRule="auto"/>
        <w:ind w:firstLine="349"/>
        <w:contextualSpacing/>
        <w:jc w:val="both"/>
        <w:rPr>
          <w:rFonts w:ascii="Times New Roman" w:hAnsi="Times New Roman"/>
          <w:b/>
          <w:i/>
          <w:sz w:val="24"/>
          <w:szCs w:val="24"/>
        </w:rPr>
      </w:pPr>
      <w:r w:rsidRPr="00B45DB0">
        <w:rPr>
          <w:rFonts w:ascii="Times New Roman" w:hAnsi="Times New Roman"/>
          <w:b/>
          <w:i/>
          <w:sz w:val="24"/>
          <w:szCs w:val="24"/>
        </w:rPr>
        <w:t>Основные требования к оформлению:</w:t>
      </w:r>
    </w:p>
    <w:p w14:paraId="1FDD4999" w14:textId="77777777" w:rsidR="00B45DB0" w:rsidRPr="00B45DB0" w:rsidRDefault="00B45DB0" w:rsidP="00B45DB0">
      <w:pPr>
        <w:pStyle w:val="aff4"/>
        <w:numPr>
          <w:ilvl w:val="1"/>
          <w:numId w:val="30"/>
        </w:numPr>
        <w:tabs>
          <w:tab w:val="clear" w:pos="709"/>
        </w:tabs>
        <w:suppressAutoHyphens w:val="0"/>
        <w:spacing w:after="0" w:line="240" w:lineRule="auto"/>
        <w:ind w:left="0" w:firstLine="709"/>
        <w:contextualSpacing/>
        <w:jc w:val="both"/>
        <w:rPr>
          <w:rFonts w:ascii="Times New Roman" w:hAnsi="Times New Roman"/>
          <w:sz w:val="24"/>
          <w:szCs w:val="24"/>
        </w:rPr>
      </w:pPr>
      <w:r w:rsidRPr="00B45DB0">
        <w:rPr>
          <w:rFonts w:ascii="Times New Roman" w:hAnsi="Times New Roman"/>
          <w:sz w:val="24"/>
          <w:szCs w:val="24"/>
        </w:rPr>
        <w:t xml:space="preserve"> Рабочая документация должна быть разработана в соответствии </w:t>
      </w:r>
      <w:proofErr w:type="gramStart"/>
      <w:r w:rsidRPr="00B45DB0">
        <w:rPr>
          <w:rFonts w:ascii="Times New Roman" w:hAnsi="Times New Roman"/>
          <w:sz w:val="24"/>
          <w:szCs w:val="24"/>
        </w:rPr>
        <w:t>с</w:t>
      </w:r>
      <w:proofErr w:type="gramEnd"/>
      <w:r w:rsidRPr="00B45DB0">
        <w:rPr>
          <w:rFonts w:ascii="Times New Roman" w:hAnsi="Times New Roman"/>
          <w:sz w:val="24"/>
          <w:szCs w:val="24"/>
        </w:rPr>
        <w:t xml:space="preserve">: </w:t>
      </w:r>
    </w:p>
    <w:p w14:paraId="075D3319"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ГОСТ </w:t>
      </w:r>
      <w:proofErr w:type="gramStart"/>
      <w:r w:rsidRPr="00B45DB0">
        <w:rPr>
          <w:rFonts w:ascii="Times New Roman" w:eastAsia="Times New Roman" w:hAnsi="Times New Roman" w:cs="Times New Roman"/>
          <w:sz w:val="24"/>
          <w:szCs w:val="24"/>
        </w:rPr>
        <w:t>Р</w:t>
      </w:r>
      <w:proofErr w:type="gramEnd"/>
      <w:r w:rsidRPr="00B45DB0">
        <w:rPr>
          <w:rFonts w:ascii="Times New Roman" w:eastAsia="Times New Roman" w:hAnsi="Times New Roman" w:cs="Times New Roman"/>
          <w:sz w:val="24"/>
          <w:szCs w:val="24"/>
        </w:rPr>
        <w:t xml:space="preserve"> 21.101-2020 «Система проектной документации для строительства. Основные требования к проектной и рабочей документации»;</w:t>
      </w:r>
    </w:p>
    <w:p w14:paraId="1D7E089F"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Федеральный закон «Технический регламент о требованиях пожарной безопасности» от 22.07.2008 № 123-ФЗ;</w:t>
      </w:r>
    </w:p>
    <w:p w14:paraId="071D7AA1"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Правила противопожарного режима в Российской Федерации (утв. постановлением Правительства РФ от 16. 09. 2020 г. №1479);</w:t>
      </w:r>
    </w:p>
    <w:p w14:paraId="10F6352D"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СП 3.13130.2009 «Системы противопожарной защиты. Система оповещения и управления эвакуацией людей при пожаре. Требования пожарной безопасности» приказ МЧС России от 25.03.2009 № 175;</w:t>
      </w:r>
    </w:p>
    <w:p w14:paraId="5062CC26"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СП 484.1311500.2020 «Системы пожарной сигнализации и автоматизация систем противопожарной защиты» приказ МЧС России от 31.07.2020 № 582;</w:t>
      </w:r>
    </w:p>
    <w:p w14:paraId="793EAE9C"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СП 485.1311500.2020 «Установки пожаротушения автоматические» приказ МЧС России от 31.07.2020 № 582;</w:t>
      </w:r>
    </w:p>
    <w:p w14:paraId="74BD8A95"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СП 486.1311500.2020 «Перечень зданий, сооружений, помещений и оборудования, подлежащих защите автоматическими установками пожаротушения и системами пожарной сигнализации» приказ МЧС России от 31.07.2020 № 582;</w:t>
      </w:r>
    </w:p>
    <w:p w14:paraId="267A7655"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СП 6.13130.2021 «Системы противопожарной защиты. Электроустановки низковольтные. Требования пожарной безопасности»</w:t>
      </w:r>
    </w:p>
    <w:p w14:paraId="431A6CA0"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СП 12.13130.2009 «Определение категорий помещений, зданий и наружных установок по взрывопожарной и пожарной опасности»;</w:t>
      </w:r>
    </w:p>
    <w:p w14:paraId="67C6167B"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Национальный стандарт РФ ГОСТ </w:t>
      </w:r>
      <w:proofErr w:type="gramStart"/>
      <w:r w:rsidRPr="00B45DB0">
        <w:rPr>
          <w:rFonts w:ascii="Times New Roman" w:eastAsia="Times New Roman" w:hAnsi="Times New Roman" w:cs="Times New Roman"/>
          <w:sz w:val="24"/>
          <w:szCs w:val="24"/>
        </w:rPr>
        <w:t>Р</w:t>
      </w:r>
      <w:proofErr w:type="gramEnd"/>
      <w:r w:rsidRPr="00B45DB0">
        <w:rPr>
          <w:rFonts w:ascii="Times New Roman" w:eastAsia="Times New Roman" w:hAnsi="Times New Roman" w:cs="Times New Roman"/>
          <w:sz w:val="24"/>
          <w:szCs w:val="24"/>
        </w:rPr>
        <w:t xml:space="preserve"> 12.3.047-2012 «Система стандартов безопасности труда. Пожарная безопасность технологических процессов. Общие требования. Методы контроля»;</w:t>
      </w:r>
    </w:p>
    <w:p w14:paraId="35595D27"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Национальный стандарт РФ ГОСТ </w:t>
      </w:r>
      <w:proofErr w:type="gramStart"/>
      <w:r w:rsidRPr="00B45DB0">
        <w:rPr>
          <w:rFonts w:ascii="Times New Roman" w:eastAsia="Times New Roman" w:hAnsi="Times New Roman" w:cs="Times New Roman"/>
          <w:sz w:val="24"/>
          <w:szCs w:val="24"/>
        </w:rPr>
        <w:t>Р</w:t>
      </w:r>
      <w:proofErr w:type="gramEnd"/>
      <w:r w:rsidRPr="00B45DB0">
        <w:rPr>
          <w:rFonts w:ascii="Times New Roman" w:eastAsia="Times New Roman" w:hAnsi="Times New Roman" w:cs="Times New Roman"/>
          <w:sz w:val="24"/>
          <w:szCs w:val="24"/>
        </w:rPr>
        <w:t xml:space="preserve"> 53325-2012. «Техника пожарная. Технические средства пожарной автоматики. Общие технические требования. Методы испытаний»;</w:t>
      </w:r>
    </w:p>
    <w:p w14:paraId="40576D4C"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РД 25.964-90 «Система технического обслуживания и ремонта автоматических установок пожаротушения, </w:t>
      </w:r>
      <w:proofErr w:type="spellStart"/>
      <w:r w:rsidRPr="00B45DB0">
        <w:rPr>
          <w:rFonts w:ascii="Times New Roman" w:eastAsia="Times New Roman" w:hAnsi="Times New Roman" w:cs="Times New Roman"/>
          <w:sz w:val="24"/>
          <w:szCs w:val="24"/>
        </w:rPr>
        <w:t>дымоудаления</w:t>
      </w:r>
      <w:proofErr w:type="spellEnd"/>
      <w:r w:rsidRPr="00B45DB0">
        <w:rPr>
          <w:rFonts w:ascii="Times New Roman" w:eastAsia="Times New Roman" w:hAnsi="Times New Roman" w:cs="Times New Roman"/>
          <w:sz w:val="24"/>
          <w:szCs w:val="24"/>
        </w:rPr>
        <w:t>, пожарной и охранно-пожарной сигнализации. Организация и порядок проведения работ»;</w:t>
      </w:r>
    </w:p>
    <w:p w14:paraId="7508C510"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ГОСТ 31817.1.1-2012 (IEC 60839-1-1:1988) "Системы тревожной сигнализации. Часть 1. Общие требования. Раздел 1. Общие положения" (утв. приказом </w:t>
      </w:r>
      <w:proofErr w:type="spellStart"/>
      <w:r w:rsidRPr="00B45DB0">
        <w:rPr>
          <w:rFonts w:ascii="Times New Roman" w:eastAsia="Times New Roman" w:hAnsi="Times New Roman" w:cs="Times New Roman"/>
          <w:sz w:val="24"/>
          <w:szCs w:val="24"/>
        </w:rPr>
        <w:t>Росстандарта</w:t>
      </w:r>
      <w:proofErr w:type="spellEnd"/>
      <w:r w:rsidRPr="00B45DB0">
        <w:rPr>
          <w:rFonts w:ascii="Times New Roman" w:eastAsia="Times New Roman" w:hAnsi="Times New Roman" w:cs="Times New Roman"/>
          <w:sz w:val="24"/>
          <w:szCs w:val="24"/>
        </w:rPr>
        <w:t xml:space="preserve"> от 22 ноября 2012 г. N 1034-ст)</w:t>
      </w:r>
    </w:p>
    <w:p w14:paraId="6C7CE973"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Постановление Правительства РФ от 1 сентября 2021 г. N 1464 "Об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w:t>
      </w:r>
    </w:p>
    <w:p w14:paraId="0F14DD89"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ГОСТ 12.1.019-2017. Межгосударственный стандарт. Система стандартов безопасности труда. Электробезопасность. Общие требования и номенклатура видов защиты;</w:t>
      </w:r>
    </w:p>
    <w:p w14:paraId="2E8394E1"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ПУЭ издание 6 и 7 «Правила устройства электроустановок»</w:t>
      </w:r>
      <w:proofErr w:type="gramStart"/>
      <w:r w:rsidRPr="00B45DB0">
        <w:rPr>
          <w:rFonts w:ascii="Times New Roman" w:eastAsia="Times New Roman" w:hAnsi="Times New Roman" w:cs="Times New Roman"/>
          <w:sz w:val="24"/>
          <w:szCs w:val="24"/>
        </w:rPr>
        <w:t xml:space="preserve"> ;</w:t>
      </w:r>
      <w:proofErr w:type="gramEnd"/>
    </w:p>
    <w:p w14:paraId="08F359DA"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РД 34.20.185-94 «Инструкция по проектированию городских электрических сетей».</w:t>
      </w:r>
    </w:p>
    <w:p w14:paraId="7ACAB910" w14:textId="77777777" w:rsidR="00B45DB0" w:rsidRPr="00B45DB0" w:rsidRDefault="00B45DB0" w:rsidP="00B45DB0">
      <w:pPr>
        <w:pStyle w:val="aff4"/>
        <w:numPr>
          <w:ilvl w:val="1"/>
          <w:numId w:val="30"/>
        </w:numPr>
        <w:tabs>
          <w:tab w:val="clear" w:pos="709"/>
        </w:tabs>
        <w:suppressAutoHyphens w:val="0"/>
        <w:spacing w:after="0" w:line="240" w:lineRule="auto"/>
        <w:ind w:left="0" w:firstLine="709"/>
        <w:contextualSpacing/>
        <w:jc w:val="both"/>
        <w:rPr>
          <w:rFonts w:ascii="Times New Roman" w:hAnsi="Times New Roman"/>
          <w:sz w:val="24"/>
          <w:szCs w:val="24"/>
        </w:rPr>
      </w:pPr>
      <w:r w:rsidRPr="00B45DB0">
        <w:rPr>
          <w:rFonts w:ascii="Times New Roman" w:hAnsi="Times New Roman"/>
          <w:sz w:val="24"/>
          <w:szCs w:val="24"/>
        </w:rPr>
        <w:t>Графическое оформление в соответствии со стандартами;</w:t>
      </w:r>
    </w:p>
    <w:p w14:paraId="4E2A95D8" w14:textId="77777777" w:rsidR="00B45DB0" w:rsidRPr="00B45DB0" w:rsidRDefault="00B45DB0" w:rsidP="00B45DB0">
      <w:pPr>
        <w:spacing w:after="0" w:line="240" w:lineRule="auto"/>
        <w:ind w:left="709"/>
        <w:jc w:val="both"/>
        <w:rPr>
          <w:rFonts w:ascii="Times New Roman" w:eastAsia="Times New Roman" w:hAnsi="Times New Roman" w:cs="Times New Roman"/>
          <w:sz w:val="24"/>
          <w:szCs w:val="24"/>
        </w:rPr>
      </w:pPr>
    </w:p>
    <w:p w14:paraId="52C3630C" w14:textId="77777777" w:rsidR="00B45DB0" w:rsidRPr="00B45DB0" w:rsidRDefault="00B45DB0" w:rsidP="00B45DB0">
      <w:pPr>
        <w:numPr>
          <w:ilvl w:val="0"/>
          <w:numId w:val="30"/>
        </w:numPr>
        <w:spacing w:after="0" w:line="240" w:lineRule="auto"/>
        <w:ind w:left="0" w:firstLine="709"/>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Источник электроснабжения</w:t>
      </w:r>
    </w:p>
    <w:p w14:paraId="2CBBAC8F" w14:textId="77777777" w:rsidR="00B45DB0" w:rsidRPr="00B45DB0" w:rsidRDefault="00B45DB0" w:rsidP="00B45DB0">
      <w:pPr>
        <w:numPr>
          <w:ilvl w:val="1"/>
          <w:numId w:val="30"/>
        </w:numPr>
        <w:spacing w:after="0" w:line="240" w:lineRule="auto"/>
        <w:ind w:left="0" w:firstLine="709"/>
        <w:jc w:val="both"/>
        <w:rPr>
          <w:rFonts w:ascii="Times New Roman" w:eastAsia="Times New Roman" w:hAnsi="Times New Roman" w:cs="Times New Roman"/>
          <w:sz w:val="24"/>
          <w:szCs w:val="24"/>
        </w:rPr>
      </w:pPr>
      <w:proofErr w:type="gramStart"/>
      <w:r w:rsidRPr="00B45DB0">
        <w:rPr>
          <w:rFonts w:ascii="Times New Roman" w:eastAsia="Times New Roman" w:hAnsi="Times New Roman" w:cs="Times New Roman"/>
          <w:sz w:val="24"/>
          <w:szCs w:val="24"/>
        </w:rPr>
        <w:t>Основной</w:t>
      </w:r>
      <w:proofErr w:type="gramEnd"/>
      <w:r w:rsidRPr="00B45DB0">
        <w:rPr>
          <w:rFonts w:ascii="Times New Roman" w:eastAsia="Times New Roman" w:hAnsi="Times New Roman" w:cs="Times New Roman"/>
          <w:sz w:val="24"/>
          <w:szCs w:val="24"/>
        </w:rPr>
        <w:t xml:space="preserve"> – ГРЩ объекта. Резервный – АКБ (тип определить при проектировании)</w:t>
      </w:r>
    </w:p>
    <w:p w14:paraId="36D7C4B0" w14:textId="77777777" w:rsidR="00B45DB0" w:rsidRPr="00B45DB0" w:rsidRDefault="00B45DB0" w:rsidP="00B45DB0">
      <w:pPr>
        <w:spacing w:after="0" w:line="240" w:lineRule="auto"/>
        <w:ind w:left="709"/>
        <w:jc w:val="both"/>
        <w:rPr>
          <w:rFonts w:ascii="Times New Roman" w:eastAsia="Times New Roman" w:hAnsi="Times New Roman" w:cs="Times New Roman"/>
          <w:b/>
          <w:i/>
          <w:sz w:val="24"/>
          <w:szCs w:val="24"/>
        </w:rPr>
      </w:pPr>
    </w:p>
    <w:p w14:paraId="0EA16C82" w14:textId="77777777" w:rsidR="00B45DB0" w:rsidRPr="00B45DB0" w:rsidRDefault="00B45DB0" w:rsidP="00B45DB0">
      <w:pPr>
        <w:numPr>
          <w:ilvl w:val="0"/>
          <w:numId w:val="30"/>
        </w:numPr>
        <w:spacing w:after="0" w:line="240" w:lineRule="auto"/>
        <w:ind w:left="0" w:firstLine="709"/>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Исходные данные для проектирования:</w:t>
      </w:r>
    </w:p>
    <w:p w14:paraId="61CC5F29" w14:textId="77777777" w:rsidR="00B45DB0" w:rsidRPr="00B45DB0" w:rsidRDefault="00B45DB0" w:rsidP="00B45DB0">
      <w:pPr>
        <w:numPr>
          <w:ilvl w:val="1"/>
          <w:numId w:val="30"/>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Для начала проектировщику необходимо выполнить обследования объекта, с выездом совместно с представителями Заказчика и собрать следующую информацию:</w:t>
      </w:r>
    </w:p>
    <w:p w14:paraId="786BA0FA"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Разработать топографическую съемку местности, согласно схеме расположения объекта, М 1:500;</w:t>
      </w:r>
    </w:p>
    <w:p w14:paraId="540B850A"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Произвести согласования разработанной топографической съемки с </w:t>
      </w:r>
      <w:proofErr w:type="spellStart"/>
      <w:r w:rsidRPr="00B45DB0">
        <w:rPr>
          <w:rFonts w:ascii="Times New Roman" w:eastAsia="Times New Roman" w:hAnsi="Times New Roman" w:cs="Times New Roman"/>
          <w:sz w:val="24"/>
          <w:szCs w:val="24"/>
        </w:rPr>
        <w:t>ресурсоснабжающими</w:t>
      </w:r>
      <w:proofErr w:type="spellEnd"/>
      <w:r w:rsidRPr="00B45DB0">
        <w:rPr>
          <w:rFonts w:ascii="Times New Roman" w:eastAsia="Times New Roman" w:hAnsi="Times New Roman" w:cs="Times New Roman"/>
          <w:sz w:val="24"/>
          <w:szCs w:val="24"/>
        </w:rPr>
        <w:t xml:space="preserve"> организациями;</w:t>
      </w:r>
    </w:p>
    <w:p w14:paraId="58FBB1F7"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Разработать актуальные поэтажные планы зданий с экспликацией помещений, М 1:100;</w:t>
      </w:r>
    </w:p>
    <w:p w14:paraId="4AE728B2"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Проработать прокладку кабельных линий между зданиями (место согласовать с Заказчиком);</w:t>
      </w:r>
    </w:p>
    <w:p w14:paraId="211117F2"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Определение состава существующего оборудования СПС, СОУЭ, подлежащего выводу из эксплуатации и демонтажу.</w:t>
      </w:r>
    </w:p>
    <w:p w14:paraId="27D06C3E" w14:textId="77777777" w:rsidR="00B45DB0" w:rsidRPr="00B45DB0" w:rsidRDefault="00B45DB0" w:rsidP="00B45DB0">
      <w:pPr>
        <w:spacing w:after="0" w:line="240" w:lineRule="auto"/>
        <w:ind w:left="1080"/>
        <w:jc w:val="both"/>
        <w:rPr>
          <w:rFonts w:ascii="Times New Roman" w:eastAsia="Times New Roman" w:hAnsi="Times New Roman" w:cs="Times New Roman"/>
          <w:sz w:val="24"/>
          <w:szCs w:val="24"/>
        </w:rPr>
      </w:pPr>
    </w:p>
    <w:p w14:paraId="01D54B63" w14:textId="77777777" w:rsidR="00B45DB0" w:rsidRPr="00B45DB0" w:rsidRDefault="00B45DB0" w:rsidP="00B45DB0">
      <w:pPr>
        <w:numPr>
          <w:ilvl w:val="0"/>
          <w:numId w:val="30"/>
        </w:numPr>
        <w:spacing w:after="0" w:line="240" w:lineRule="auto"/>
        <w:ind w:left="0" w:firstLine="709"/>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Требования к технологии и архитектурно-строительным решениям:</w:t>
      </w:r>
    </w:p>
    <w:p w14:paraId="6EB9C5AA" w14:textId="77777777" w:rsidR="00B45DB0" w:rsidRPr="00B45DB0" w:rsidRDefault="00B45DB0" w:rsidP="00B45DB0">
      <w:pPr>
        <w:numPr>
          <w:ilvl w:val="1"/>
          <w:numId w:val="30"/>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Рабочей документацией предусмотреть:</w:t>
      </w:r>
    </w:p>
    <w:p w14:paraId="67E10D82"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Применение адресной системы пожарной сигнализации на базе приборов и программного обеспечения российского производства и в соответствии с текущей нормативной документацией;</w:t>
      </w:r>
    </w:p>
    <w:p w14:paraId="3FD023A5"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Подбор головного оборудования, исполнительных устройств и тип ИП осуществляет проектная организация на основании результатов обследования объекта;</w:t>
      </w:r>
    </w:p>
    <w:p w14:paraId="2EF44E9A"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Систему оповещения и управления эвакуацией людей при пожаре предусмотреть речевой с возможности выдачи информационных сообщений с пожарного поста и других мест по желанию Заказчика;</w:t>
      </w:r>
    </w:p>
    <w:p w14:paraId="6D7845BB"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Предусмотреть зонирование СОУЭ;</w:t>
      </w:r>
    </w:p>
    <w:p w14:paraId="3A180454"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Предусмотреть совместную работу СПС с имеющимися инженерными системами на объекте (при наличии);</w:t>
      </w:r>
    </w:p>
    <w:p w14:paraId="466AEBD9"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Обеспечить выдачу сигналов на запуск СОУЭ, при формировании сигнала «Пожар»;</w:t>
      </w:r>
    </w:p>
    <w:p w14:paraId="0EE6BBCD"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Выбранное оборудование должно иметь срок эксплуатации не менее 10 лет;</w:t>
      </w:r>
    </w:p>
    <w:p w14:paraId="44BF6464"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Прокладка кабельных линий выполнить с применением ОКЛ;</w:t>
      </w:r>
    </w:p>
    <w:p w14:paraId="7D7B1DA7"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Предусмотреть контроль целостности линий связи;</w:t>
      </w:r>
    </w:p>
    <w:p w14:paraId="772D7AE3"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Для электропитания оборудования СПС и СОУЭ применять источники резервируемого питания, имеющие функции автоматического контроля электропитания, состояния аккумуляторов и передачи сигналов контроля на прибор контрольный и управления;</w:t>
      </w:r>
    </w:p>
    <w:p w14:paraId="26D053F9"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Демонтаж устаревшего/неиспользуемого оборудования (при необходимости);</w:t>
      </w:r>
    </w:p>
    <w:p w14:paraId="21323487" w14:textId="77777777" w:rsidR="00B45DB0" w:rsidRPr="00B45DB0" w:rsidRDefault="00B45DB0" w:rsidP="00B45DB0">
      <w:pPr>
        <w:spacing w:after="0" w:line="240" w:lineRule="auto"/>
        <w:ind w:left="1080"/>
        <w:jc w:val="both"/>
        <w:rPr>
          <w:rFonts w:ascii="Times New Roman" w:eastAsia="Times New Roman" w:hAnsi="Times New Roman" w:cs="Times New Roman"/>
          <w:sz w:val="24"/>
          <w:szCs w:val="24"/>
        </w:rPr>
      </w:pPr>
    </w:p>
    <w:p w14:paraId="1E15D3F2" w14:textId="77777777" w:rsidR="00B45DB0" w:rsidRPr="00B45DB0" w:rsidRDefault="00B45DB0" w:rsidP="00B45DB0">
      <w:pPr>
        <w:numPr>
          <w:ilvl w:val="0"/>
          <w:numId w:val="30"/>
        </w:numPr>
        <w:spacing w:after="0" w:line="240" w:lineRule="auto"/>
        <w:ind w:left="0" w:firstLine="709"/>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Указания по определению стоимости монтажа:</w:t>
      </w:r>
    </w:p>
    <w:p w14:paraId="4670A788" w14:textId="77777777" w:rsidR="00B45DB0" w:rsidRPr="00B45DB0" w:rsidRDefault="00B45DB0" w:rsidP="00B45DB0">
      <w:pPr>
        <w:numPr>
          <w:ilvl w:val="1"/>
          <w:numId w:val="30"/>
        </w:numPr>
        <w:spacing w:after="0" w:line="240" w:lineRule="auto"/>
        <w:ind w:left="0" w:firstLine="709"/>
        <w:jc w:val="both"/>
        <w:rPr>
          <w:rFonts w:ascii="Times New Roman" w:eastAsia="Times New Roman" w:hAnsi="Times New Roman" w:cs="Times New Roman"/>
          <w:sz w:val="24"/>
          <w:szCs w:val="24"/>
        </w:rPr>
      </w:pPr>
      <w:proofErr w:type="gramStart"/>
      <w:r w:rsidRPr="00B45DB0">
        <w:rPr>
          <w:rFonts w:ascii="Times New Roman" w:hAnsi="Times New Roman" w:cs="Times New Roman"/>
          <w:color w:val="2C2D2E"/>
          <w:sz w:val="24"/>
          <w:szCs w:val="24"/>
          <w:shd w:val="clear" w:color="auto" w:fill="FFFFFF"/>
        </w:rPr>
        <w:t>Локальный сметный расчет должен быть составлен ресурсно-индексным методом (РИМ)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(Приказ Министерства строительства и жилищно-коммунального хозяйства Российской Федерации от 4 августа 2020 г. № 421/пр.</w:t>
      </w:r>
      <w:r w:rsidRPr="00B45DB0">
        <w:rPr>
          <w:rFonts w:ascii="Times New Roman" w:hAnsi="Times New Roman" w:cs="Times New Roman"/>
          <w:color w:val="392C69"/>
          <w:sz w:val="24"/>
          <w:szCs w:val="24"/>
          <w:shd w:val="clear" w:color="auto" w:fill="FFFFFF"/>
        </w:rPr>
        <w:t> в ред. </w:t>
      </w:r>
      <w:r w:rsidRPr="00B45DB0">
        <w:rPr>
          <w:rFonts w:ascii="Times New Roman" w:hAnsi="Times New Roman" w:cs="Times New Roman"/>
          <w:color w:val="2C2D2E"/>
          <w:sz w:val="24"/>
          <w:szCs w:val="24"/>
          <w:shd w:val="clear" w:color="auto" w:fill="FFFFFF"/>
        </w:rPr>
        <w:t>Приказа Минстроя России от 07.07.2022 № 557</w:t>
      </w:r>
      <w:proofErr w:type="gramEnd"/>
      <w:r w:rsidRPr="00B45DB0">
        <w:rPr>
          <w:rFonts w:ascii="Times New Roman" w:hAnsi="Times New Roman" w:cs="Times New Roman"/>
          <w:color w:val="2C2D2E"/>
          <w:sz w:val="24"/>
          <w:szCs w:val="24"/>
          <w:shd w:val="clear" w:color="auto" w:fill="FFFFFF"/>
        </w:rPr>
        <w:t>/пр., в ред. Приказа Минстроя России от 30.01.2024 № 55/пр.) на основании федеральной сметно-нормативной базы  ФСНБ-2022  для Ленинградской области  в уровне  цен текущего периода, в соответствии с приказом Министерства строительства и жилищно-коммунального хозяйства Российской Федерации на соответствующий период</w:t>
      </w:r>
      <w:r w:rsidRPr="00B45DB0">
        <w:rPr>
          <w:rFonts w:ascii="Times New Roman" w:hAnsi="Times New Roman" w:cs="Times New Roman"/>
          <w:color w:val="2C2D2E"/>
          <w:shd w:val="clear" w:color="auto" w:fill="FFFFFF"/>
        </w:rPr>
        <w:t>.</w:t>
      </w:r>
    </w:p>
    <w:p w14:paraId="6AD7E438" w14:textId="77777777" w:rsidR="00B45DB0" w:rsidRPr="00B45DB0" w:rsidRDefault="00B45DB0" w:rsidP="00B45DB0">
      <w:pPr>
        <w:pStyle w:val="aff4"/>
        <w:numPr>
          <w:ilvl w:val="1"/>
          <w:numId w:val="30"/>
        </w:numPr>
        <w:shd w:val="clear" w:color="auto" w:fill="FFFFFF"/>
        <w:tabs>
          <w:tab w:val="clear" w:pos="709"/>
        </w:tabs>
        <w:suppressAutoHyphens w:val="0"/>
        <w:spacing w:after="0" w:line="240" w:lineRule="auto"/>
        <w:ind w:left="0" w:firstLine="709"/>
        <w:contextualSpacing/>
        <w:jc w:val="both"/>
        <w:rPr>
          <w:rFonts w:ascii="Times New Roman" w:hAnsi="Times New Roman"/>
          <w:color w:val="2C2D2E"/>
        </w:rPr>
      </w:pPr>
      <w:r w:rsidRPr="00B45DB0">
        <w:rPr>
          <w:rFonts w:ascii="Times New Roman" w:hAnsi="Times New Roman"/>
          <w:color w:val="2C2D2E"/>
        </w:rPr>
        <w:t xml:space="preserve">Стоимость материальных ресурсов принимать по Государственным сметным нормативам </w:t>
      </w:r>
      <w:proofErr w:type="gramStart"/>
      <w:r w:rsidRPr="00B45DB0">
        <w:rPr>
          <w:rFonts w:ascii="Times New Roman" w:hAnsi="Times New Roman"/>
          <w:color w:val="2C2D2E"/>
        </w:rPr>
        <w:t>-Ф</w:t>
      </w:r>
      <w:proofErr w:type="gramEnd"/>
      <w:r w:rsidRPr="00B45DB0">
        <w:rPr>
          <w:rFonts w:ascii="Times New Roman" w:hAnsi="Times New Roman"/>
          <w:color w:val="2C2D2E"/>
        </w:rPr>
        <w:t>едеральным сметным ценам на материалы, изделия, конструкции и оборудование, применяемые в строительстве (ФСБЦ), в базисном уровне цен   01.01.2022 г. для базового региона - Московская область (Приказ Министерства строительства и жилищно-коммунального хозяйства Российской Федерации от 18 мая 2022 г. № 378/пр.) с пересчетом в текущий уровень цен Ленинградской области.</w:t>
      </w:r>
    </w:p>
    <w:p w14:paraId="775B340C" w14:textId="77777777" w:rsidR="00B45DB0" w:rsidRPr="00B45DB0" w:rsidRDefault="00B45DB0" w:rsidP="00B45DB0">
      <w:pPr>
        <w:shd w:val="clear" w:color="auto" w:fill="FFFFFF"/>
        <w:spacing w:after="0" w:line="240" w:lineRule="auto"/>
        <w:jc w:val="both"/>
        <w:rPr>
          <w:rFonts w:ascii="Times New Roman" w:eastAsia="Times New Roman" w:hAnsi="Times New Roman" w:cs="Times New Roman"/>
          <w:color w:val="2C2D2E"/>
        </w:rPr>
      </w:pPr>
      <w:r w:rsidRPr="00B45DB0">
        <w:rPr>
          <w:rFonts w:ascii="Times New Roman" w:eastAsia="Times New Roman" w:hAnsi="Times New Roman" w:cs="Times New Roman"/>
          <w:color w:val="000000"/>
        </w:rPr>
        <w:t xml:space="preserve">Накладные расходы определять от фонда оплаты труда по видам работ, в соответствии с Методикой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 декабря 2020 г. № 812/пр. </w:t>
      </w:r>
      <w:proofErr w:type="gramStart"/>
      <w:r w:rsidRPr="00B45DB0">
        <w:rPr>
          <w:rFonts w:ascii="Times New Roman" w:eastAsia="Times New Roman" w:hAnsi="Times New Roman" w:cs="Times New Roman"/>
          <w:color w:val="000000"/>
        </w:rPr>
        <w:t>(Внесены изменения приказом Минстроя России от 02.09.2021 г. № 636/пр.</w:t>
      </w:r>
      <w:proofErr w:type="gramEnd"/>
      <w:r w:rsidRPr="00B45DB0">
        <w:rPr>
          <w:rFonts w:ascii="Times New Roman" w:eastAsia="Times New Roman" w:hAnsi="Times New Roman" w:cs="Times New Roman"/>
          <w:color w:val="000000"/>
        </w:rPr>
        <w:t xml:space="preserve"> </w:t>
      </w:r>
      <w:proofErr w:type="gramStart"/>
      <w:r w:rsidRPr="00B45DB0">
        <w:rPr>
          <w:rFonts w:ascii="Times New Roman" w:eastAsia="Times New Roman" w:hAnsi="Times New Roman" w:cs="Times New Roman"/>
          <w:color w:val="000000"/>
        </w:rPr>
        <w:t>Внесены изменения приказом Минстроя России от 26.07.2022 г. № 611/пр.).</w:t>
      </w:r>
      <w:proofErr w:type="gramEnd"/>
    </w:p>
    <w:p w14:paraId="00E8AC5F" w14:textId="77777777" w:rsidR="00B45DB0" w:rsidRPr="00B45DB0" w:rsidRDefault="00B45DB0" w:rsidP="00B45DB0">
      <w:pPr>
        <w:shd w:val="clear" w:color="auto" w:fill="FFFFFF"/>
        <w:spacing w:after="0" w:line="240" w:lineRule="auto"/>
        <w:jc w:val="both"/>
        <w:rPr>
          <w:rFonts w:ascii="Times New Roman" w:eastAsia="Times New Roman" w:hAnsi="Times New Roman" w:cs="Times New Roman"/>
          <w:color w:val="2C2D2E"/>
        </w:rPr>
      </w:pPr>
      <w:r w:rsidRPr="00B45DB0">
        <w:rPr>
          <w:rFonts w:ascii="Times New Roman" w:eastAsia="Times New Roman" w:hAnsi="Times New Roman" w:cs="Times New Roman"/>
          <w:color w:val="000000"/>
        </w:rPr>
        <w:t>Сметную прибыль определять от фонда оплаты труда по видам работ, в соответствии с Методикой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 декабря 2020 г. № 774/пр. (Внесены изменения приказом Минстроя России от 22.04.2022 г. № 317/пр.).</w:t>
      </w:r>
    </w:p>
    <w:p w14:paraId="79295D4C" w14:textId="77777777" w:rsidR="00B45DB0" w:rsidRPr="00B45DB0" w:rsidRDefault="00B45DB0" w:rsidP="00B45DB0">
      <w:pPr>
        <w:shd w:val="clear" w:color="auto" w:fill="FFFFFF"/>
        <w:spacing w:after="0" w:line="240" w:lineRule="auto"/>
        <w:jc w:val="both"/>
        <w:rPr>
          <w:rFonts w:ascii="Times New Roman" w:eastAsia="Times New Roman" w:hAnsi="Times New Roman" w:cs="Times New Roman"/>
          <w:color w:val="2C2D2E"/>
        </w:rPr>
      </w:pPr>
      <w:r w:rsidRPr="00B45DB0">
        <w:rPr>
          <w:rFonts w:ascii="Times New Roman" w:eastAsia="Times New Roman" w:hAnsi="Times New Roman" w:cs="Times New Roman"/>
          <w:color w:val="000000"/>
        </w:rPr>
        <w:t>Коэффициенты, учитывающие условия производства работ и усложняющие факторы, принимать в локальном сметном расчете на основании разработанной и согласованной рабочей документации.</w:t>
      </w:r>
    </w:p>
    <w:p w14:paraId="42ED33EE" w14:textId="77777777" w:rsidR="00B45DB0" w:rsidRPr="00B45DB0" w:rsidRDefault="00B45DB0" w:rsidP="00B45DB0">
      <w:pPr>
        <w:numPr>
          <w:ilvl w:val="1"/>
          <w:numId w:val="30"/>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Приложить обоснования стоимости материально-технических ресурсов и оборудования, не вошедших в состав сборника, на основании сопоставимости рыночных цен идентичных товаров (с предоставлением не менее 3-х официальных коммерческих предложений </w:t>
      </w:r>
      <w:proofErr w:type="gramStart"/>
      <w:r w:rsidRPr="00B45DB0">
        <w:rPr>
          <w:rFonts w:ascii="Times New Roman" w:eastAsia="Times New Roman" w:hAnsi="Times New Roman" w:cs="Times New Roman"/>
          <w:sz w:val="24"/>
          <w:szCs w:val="24"/>
        </w:rPr>
        <w:t>согласно раздела</w:t>
      </w:r>
      <w:proofErr w:type="gramEnd"/>
      <w:r w:rsidRPr="00B45DB0">
        <w:rPr>
          <w:rFonts w:ascii="Times New Roman" w:eastAsia="Times New Roman" w:hAnsi="Times New Roman" w:cs="Times New Roman"/>
          <w:sz w:val="24"/>
          <w:szCs w:val="24"/>
        </w:rPr>
        <w:t xml:space="preserve"> 1 ТЗ).</w:t>
      </w:r>
    </w:p>
    <w:p w14:paraId="20EE187D" w14:textId="77777777" w:rsidR="00B45DB0" w:rsidRPr="00B45DB0" w:rsidRDefault="00B45DB0" w:rsidP="00B45DB0">
      <w:pPr>
        <w:spacing w:after="0" w:line="240" w:lineRule="auto"/>
        <w:ind w:left="709"/>
        <w:jc w:val="both"/>
        <w:rPr>
          <w:rFonts w:ascii="Times New Roman" w:eastAsia="Times New Roman" w:hAnsi="Times New Roman" w:cs="Times New Roman"/>
          <w:b/>
          <w:i/>
          <w:sz w:val="24"/>
          <w:szCs w:val="24"/>
        </w:rPr>
      </w:pPr>
    </w:p>
    <w:p w14:paraId="692E43E2" w14:textId="77777777" w:rsidR="00B45DB0" w:rsidRPr="00B45DB0" w:rsidRDefault="00B45DB0" w:rsidP="00B45DB0">
      <w:pPr>
        <w:numPr>
          <w:ilvl w:val="0"/>
          <w:numId w:val="30"/>
        </w:numPr>
        <w:spacing w:after="0" w:line="240" w:lineRule="auto"/>
        <w:ind w:left="0" w:firstLine="709"/>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Состав рабочей документации:</w:t>
      </w:r>
    </w:p>
    <w:p w14:paraId="2EEF1217"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b/>
          <w:i/>
          <w:sz w:val="24"/>
          <w:szCs w:val="24"/>
        </w:rPr>
        <w:t>Титульный лист.</w:t>
      </w:r>
      <w:r w:rsidRPr="00B45DB0">
        <w:rPr>
          <w:rFonts w:ascii="Times New Roman" w:eastAsia="Times New Roman" w:hAnsi="Times New Roman" w:cs="Times New Roman"/>
          <w:sz w:val="24"/>
          <w:szCs w:val="24"/>
        </w:rPr>
        <w:t xml:space="preserve"> Содержит название и контакты проектной организации, наименование и адрес объекта проектирования, стадийность проектирования, шифр, а также подписи проектировщика (главного инженера проекта) и дату.</w:t>
      </w:r>
    </w:p>
    <w:p w14:paraId="2495BFCB"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b/>
          <w:i/>
          <w:sz w:val="24"/>
          <w:szCs w:val="24"/>
        </w:rPr>
        <w:t>Содержание проекта.</w:t>
      </w:r>
      <w:r w:rsidRPr="00B45DB0">
        <w:rPr>
          <w:rFonts w:ascii="Times New Roman" w:eastAsia="Times New Roman" w:hAnsi="Times New Roman" w:cs="Times New Roman"/>
          <w:sz w:val="24"/>
          <w:szCs w:val="24"/>
        </w:rPr>
        <w:t xml:space="preserve"> Номер соответствующих листов проекта и их содержание, в примечаниях указывают формат.</w:t>
      </w:r>
    </w:p>
    <w:p w14:paraId="1FEB9482"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b/>
          <w:i/>
          <w:sz w:val="24"/>
          <w:szCs w:val="24"/>
        </w:rPr>
        <w:t>Пояснительная записка.</w:t>
      </w:r>
      <w:r w:rsidRPr="00B45DB0">
        <w:rPr>
          <w:rFonts w:ascii="Times New Roman" w:eastAsia="Times New Roman" w:hAnsi="Times New Roman" w:cs="Times New Roman"/>
          <w:sz w:val="24"/>
          <w:szCs w:val="24"/>
        </w:rPr>
        <w:t xml:space="preserve"> Содержит общие данные об объекте проектирования, технологические и конструктивные решения, проект организации строительства, мероприятия по охране окружающей природной среды, мероприятия по обеспечению охраны труда и пожарной безопасности и т.п.</w:t>
      </w:r>
    </w:p>
    <w:p w14:paraId="2BACF6D3"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Спецификация оборудования, изделий и материалов.</w:t>
      </w:r>
      <w:r w:rsidRPr="00B45DB0">
        <w:rPr>
          <w:rFonts w:ascii="Times New Roman" w:eastAsia="Times New Roman" w:hAnsi="Times New Roman" w:cs="Times New Roman"/>
          <w:sz w:val="24"/>
          <w:szCs w:val="24"/>
        </w:rPr>
        <w:t xml:space="preserve"> Позиция и наименование отдельных комплектующих, марка производителя, их количество и единицы измерения.</w:t>
      </w:r>
    </w:p>
    <w:p w14:paraId="2585CDF4"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b/>
          <w:i/>
          <w:sz w:val="24"/>
          <w:szCs w:val="24"/>
        </w:rPr>
        <w:t>Произведенные расчеты.</w:t>
      </w:r>
      <w:r w:rsidRPr="00B45DB0">
        <w:rPr>
          <w:rFonts w:ascii="Times New Roman" w:eastAsia="Times New Roman" w:hAnsi="Times New Roman" w:cs="Times New Roman"/>
          <w:sz w:val="24"/>
          <w:szCs w:val="24"/>
        </w:rPr>
        <w:t xml:space="preserve"> Расчет сечения КЛ, кабельный журнал, расчет электропотребления системой и выбор АКБ, расчет звукового давления и прочие. </w:t>
      </w:r>
    </w:p>
    <w:p w14:paraId="193AC031"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b/>
          <w:i/>
          <w:sz w:val="24"/>
          <w:szCs w:val="24"/>
        </w:rPr>
        <w:t>Ведомость ссылочных и прилагаемых документов.</w:t>
      </w:r>
      <w:r w:rsidRPr="00B45DB0">
        <w:rPr>
          <w:rFonts w:ascii="Times New Roman" w:eastAsia="Times New Roman" w:hAnsi="Times New Roman" w:cs="Times New Roman"/>
          <w:sz w:val="24"/>
          <w:szCs w:val="24"/>
        </w:rPr>
        <w:t xml:space="preserve"> Перечень используемых ГОСТов, нормативов и правил, лицензии проектировщика, ведомость демонтажных и сопутствующих работ.</w:t>
      </w:r>
    </w:p>
    <w:p w14:paraId="7DEBD444" w14:textId="77777777" w:rsidR="00B45DB0" w:rsidRPr="00B45DB0" w:rsidRDefault="00B45DB0" w:rsidP="00B45DB0">
      <w:pPr>
        <w:numPr>
          <w:ilvl w:val="1"/>
          <w:numId w:val="27"/>
        </w:numPr>
        <w:spacing w:after="0" w:line="240" w:lineRule="auto"/>
        <w:ind w:left="0" w:firstLine="720"/>
        <w:jc w:val="both"/>
        <w:rPr>
          <w:rFonts w:ascii="Times New Roman" w:eastAsia="Times New Roman" w:hAnsi="Times New Roman" w:cs="Times New Roman"/>
          <w:sz w:val="24"/>
          <w:szCs w:val="24"/>
        </w:rPr>
      </w:pPr>
      <w:r w:rsidRPr="00B45DB0">
        <w:rPr>
          <w:rFonts w:ascii="Times New Roman" w:eastAsia="Times New Roman" w:hAnsi="Times New Roman" w:cs="Times New Roman"/>
          <w:b/>
          <w:i/>
          <w:sz w:val="24"/>
          <w:szCs w:val="24"/>
        </w:rPr>
        <w:t>Чертежи и схемы.</w:t>
      </w:r>
      <w:r w:rsidRPr="00B45DB0">
        <w:rPr>
          <w:rFonts w:ascii="Times New Roman" w:eastAsia="Times New Roman" w:hAnsi="Times New Roman" w:cs="Times New Roman"/>
          <w:sz w:val="24"/>
          <w:szCs w:val="24"/>
        </w:rPr>
        <w:t xml:space="preserve"> </w:t>
      </w:r>
      <w:proofErr w:type="gramStart"/>
      <w:r w:rsidRPr="00B45DB0">
        <w:rPr>
          <w:rFonts w:ascii="Times New Roman" w:eastAsia="Times New Roman" w:hAnsi="Times New Roman" w:cs="Times New Roman"/>
          <w:sz w:val="24"/>
          <w:szCs w:val="24"/>
        </w:rPr>
        <w:t>Схема размещения объекта, план прокладки КЛ на местности М 1:500, поэтажные планы зданий с расстановкой оборудования и прокладкой кабельных линий связи и питания М 1:100, схемы подключения оборудования,  структурные и электрические схемы, схема организации ОКЛ, схема деления объекта на ЗКСПС, поэтажные схемы эвакуации людей в случае возникновения пожара и прочие.</w:t>
      </w:r>
      <w:proofErr w:type="gramEnd"/>
    </w:p>
    <w:p w14:paraId="5B3B24F2" w14:textId="77777777" w:rsidR="00B45DB0" w:rsidRPr="00B45DB0" w:rsidRDefault="00B45DB0" w:rsidP="00B45DB0">
      <w:pPr>
        <w:spacing w:after="0" w:line="240" w:lineRule="auto"/>
        <w:ind w:firstLine="720"/>
        <w:jc w:val="both"/>
        <w:rPr>
          <w:rFonts w:ascii="Times New Roman" w:eastAsia="Times New Roman" w:hAnsi="Times New Roman" w:cs="Times New Roman"/>
          <w:sz w:val="24"/>
          <w:szCs w:val="24"/>
        </w:rPr>
      </w:pPr>
    </w:p>
    <w:p w14:paraId="07053581" w14:textId="77777777" w:rsidR="00B45DB0" w:rsidRPr="00B45DB0" w:rsidRDefault="00B45DB0" w:rsidP="00B45DB0">
      <w:pPr>
        <w:numPr>
          <w:ilvl w:val="0"/>
          <w:numId w:val="30"/>
        </w:numPr>
        <w:spacing w:after="0" w:line="240" w:lineRule="auto"/>
        <w:ind w:left="0" w:firstLine="709"/>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Указание о необходимости предварительных согласований:</w:t>
      </w:r>
    </w:p>
    <w:p w14:paraId="6DE24451" w14:textId="77777777" w:rsidR="00B45DB0" w:rsidRPr="00B45DB0" w:rsidRDefault="00B45DB0" w:rsidP="00B45DB0">
      <w:pPr>
        <w:numPr>
          <w:ilvl w:val="1"/>
          <w:numId w:val="30"/>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Все принятые решения необходимо согласовать с Заказчиком.</w:t>
      </w:r>
    </w:p>
    <w:p w14:paraId="1C63C8F2" w14:textId="77777777" w:rsidR="00B45DB0" w:rsidRPr="00B45DB0" w:rsidRDefault="00B45DB0" w:rsidP="00B45DB0">
      <w:pPr>
        <w:spacing w:after="0" w:line="240" w:lineRule="auto"/>
        <w:ind w:left="709"/>
        <w:jc w:val="both"/>
        <w:rPr>
          <w:rFonts w:ascii="Times New Roman" w:eastAsia="Times New Roman" w:hAnsi="Times New Roman" w:cs="Times New Roman"/>
          <w:b/>
          <w:i/>
          <w:sz w:val="24"/>
          <w:szCs w:val="24"/>
        </w:rPr>
      </w:pPr>
    </w:p>
    <w:p w14:paraId="3B20A695" w14:textId="77777777" w:rsidR="00B45DB0" w:rsidRPr="00B45DB0" w:rsidRDefault="00B45DB0" w:rsidP="00B45DB0">
      <w:pPr>
        <w:numPr>
          <w:ilvl w:val="0"/>
          <w:numId w:val="30"/>
        </w:numPr>
        <w:spacing w:after="0" w:line="240" w:lineRule="auto"/>
        <w:ind w:left="0" w:firstLine="709"/>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Требования к передаваемой документации:</w:t>
      </w:r>
    </w:p>
    <w:p w14:paraId="6EA38495" w14:textId="77777777" w:rsidR="00B45DB0" w:rsidRPr="00B45DB0" w:rsidRDefault="00B45DB0" w:rsidP="00B45DB0">
      <w:pPr>
        <w:numPr>
          <w:ilvl w:val="1"/>
          <w:numId w:val="30"/>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Рабочую документацию выдать в двух экземплярах на бумажном носителе и 1 экземпляр в электронном виде (в формате </w:t>
      </w:r>
      <w:r w:rsidRPr="00B45DB0">
        <w:rPr>
          <w:rFonts w:ascii="Times New Roman" w:eastAsia="Times New Roman" w:hAnsi="Times New Roman" w:cs="Times New Roman"/>
          <w:sz w:val="24"/>
          <w:szCs w:val="24"/>
          <w:lang w:val="en-US"/>
        </w:rPr>
        <w:t>PDF</w:t>
      </w:r>
      <w:r w:rsidRPr="00B45DB0">
        <w:rPr>
          <w:rFonts w:ascii="Times New Roman" w:eastAsia="Times New Roman" w:hAnsi="Times New Roman" w:cs="Times New Roman"/>
          <w:sz w:val="24"/>
          <w:szCs w:val="24"/>
        </w:rPr>
        <w:t xml:space="preserve"> с возможностью копирования, план монтажа в </w:t>
      </w:r>
      <w:r w:rsidRPr="00B45DB0">
        <w:rPr>
          <w:rFonts w:ascii="Times New Roman" w:eastAsia="Times New Roman" w:hAnsi="Times New Roman" w:cs="Times New Roman"/>
          <w:sz w:val="24"/>
          <w:szCs w:val="24"/>
          <w:lang w:val="en-US"/>
        </w:rPr>
        <w:t>DWG</w:t>
      </w:r>
      <w:r w:rsidRPr="00B45DB0">
        <w:rPr>
          <w:rFonts w:ascii="Times New Roman" w:eastAsia="Times New Roman" w:hAnsi="Times New Roman" w:cs="Times New Roman"/>
          <w:sz w:val="24"/>
          <w:szCs w:val="24"/>
        </w:rPr>
        <w:t>).</w:t>
      </w:r>
    </w:p>
    <w:p w14:paraId="12223BE5" w14:textId="77777777" w:rsidR="00B45DB0" w:rsidRPr="00B45DB0" w:rsidRDefault="00B45DB0" w:rsidP="00B45DB0">
      <w:pPr>
        <w:numPr>
          <w:ilvl w:val="1"/>
          <w:numId w:val="30"/>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Локальный сметный расчет выдать в двух экземплярах на бумажном носителе и 1 экземпляр в электронном виде (в формате </w:t>
      </w:r>
      <w:r w:rsidRPr="00B45DB0">
        <w:rPr>
          <w:rFonts w:ascii="Times New Roman" w:eastAsia="Times New Roman" w:hAnsi="Times New Roman" w:cs="Times New Roman"/>
          <w:sz w:val="24"/>
          <w:szCs w:val="24"/>
          <w:lang w:val="en-US"/>
        </w:rPr>
        <w:t>EXCEL</w:t>
      </w:r>
      <w:r w:rsidRPr="00B45DB0">
        <w:rPr>
          <w:rFonts w:ascii="Times New Roman" w:eastAsia="Times New Roman" w:hAnsi="Times New Roman" w:cs="Times New Roman"/>
          <w:sz w:val="24"/>
          <w:szCs w:val="24"/>
        </w:rPr>
        <w:t>).</w:t>
      </w:r>
    </w:p>
    <w:p w14:paraId="46608C18" w14:textId="77777777" w:rsidR="00B45DB0" w:rsidRPr="00B45DB0" w:rsidRDefault="00B45DB0" w:rsidP="00B45DB0">
      <w:pPr>
        <w:numPr>
          <w:ilvl w:val="1"/>
          <w:numId w:val="30"/>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 xml:space="preserve">Конъюнктурный анализ выдать в двух экземплярах на бумажном носителе и 1 экземпляр в электронном виде (в формате </w:t>
      </w:r>
      <w:r w:rsidRPr="00B45DB0">
        <w:rPr>
          <w:rFonts w:ascii="Times New Roman" w:eastAsia="Times New Roman" w:hAnsi="Times New Roman" w:cs="Times New Roman"/>
          <w:sz w:val="24"/>
          <w:szCs w:val="24"/>
          <w:lang w:val="en-US"/>
        </w:rPr>
        <w:t>PDF</w:t>
      </w:r>
      <w:r w:rsidRPr="00B45DB0">
        <w:rPr>
          <w:rFonts w:ascii="Times New Roman" w:eastAsia="Times New Roman" w:hAnsi="Times New Roman" w:cs="Times New Roman"/>
          <w:sz w:val="24"/>
          <w:szCs w:val="24"/>
        </w:rPr>
        <w:t xml:space="preserve"> с возможностью копирования).</w:t>
      </w:r>
    </w:p>
    <w:p w14:paraId="00EB4EA3" w14:textId="77777777" w:rsidR="00B45DB0" w:rsidRPr="00B45DB0" w:rsidRDefault="00B45DB0" w:rsidP="00B45DB0">
      <w:pPr>
        <w:spacing w:after="0" w:line="240" w:lineRule="auto"/>
        <w:jc w:val="both"/>
        <w:rPr>
          <w:rFonts w:ascii="Times New Roman" w:eastAsia="Times New Roman" w:hAnsi="Times New Roman" w:cs="Times New Roman"/>
          <w:sz w:val="24"/>
          <w:szCs w:val="24"/>
        </w:rPr>
      </w:pPr>
    </w:p>
    <w:p w14:paraId="5E34757D" w14:textId="77777777" w:rsidR="00B45DB0" w:rsidRPr="00B45DB0" w:rsidRDefault="00B45DB0" w:rsidP="00B45DB0">
      <w:pPr>
        <w:numPr>
          <w:ilvl w:val="0"/>
          <w:numId w:val="30"/>
        </w:numPr>
        <w:spacing w:after="0" w:line="240" w:lineRule="auto"/>
        <w:ind w:left="0" w:firstLine="709"/>
        <w:jc w:val="both"/>
        <w:rPr>
          <w:rFonts w:ascii="Times New Roman" w:eastAsia="Times New Roman" w:hAnsi="Times New Roman" w:cs="Times New Roman"/>
          <w:b/>
          <w:i/>
          <w:sz w:val="24"/>
          <w:szCs w:val="24"/>
        </w:rPr>
      </w:pPr>
      <w:r w:rsidRPr="00B45DB0">
        <w:rPr>
          <w:rFonts w:ascii="Times New Roman" w:eastAsia="Times New Roman" w:hAnsi="Times New Roman" w:cs="Times New Roman"/>
          <w:b/>
          <w:i/>
          <w:sz w:val="24"/>
          <w:szCs w:val="24"/>
        </w:rPr>
        <w:t>Авторский надзор:</w:t>
      </w:r>
    </w:p>
    <w:p w14:paraId="1D8C380C" w14:textId="77777777" w:rsidR="00B45DB0" w:rsidRPr="00B45DB0" w:rsidRDefault="00B45DB0" w:rsidP="00B45DB0">
      <w:pPr>
        <w:numPr>
          <w:ilvl w:val="1"/>
          <w:numId w:val="30"/>
        </w:numPr>
        <w:spacing w:after="0" w:line="240" w:lineRule="auto"/>
        <w:ind w:left="0" w:firstLine="709"/>
        <w:jc w:val="both"/>
        <w:rPr>
          <w:rFonts w:ascii="Times New Roman" w:eastAsia="Times New Roman" w:hAnsi="Times New Roman" w:cs="Times New Roman"/>
          <w:sz w:val="24"/>
          <w:szCs w:val="24"/>
        </w:rPr>
      </w:pPr>
      <w:r w:rsidRPr="00B45DB0">
        <w:rPr>
          <w:rFonts w:ascii="Times New Roman" w:eastAsia="Times New Roman" w:hAnsi="Times New Roman" w:cs="Times New Roman"/>
          <w:sz w:val="24"/>
          <w:szCs w:val="24"/>
        </w:rPr>
        <w:t>В процессе производства строительно-монтажных работ осуществлять авторский надзор в рамках договора на проектирование.</w:t>
      </w:r>
    </w:p>
    <w:p w14:paraId="274ED810" w14:textId="77777777" w:rsidR="00B45DB0" w:rsidRPr="00B45DB0" w:rsidRDefault="00B45DB0" w:rsidP="00B45DB0">
      <w:pPr>
        <w:spacing w:after="0" w:line="240" w:lineRule="auto"/>
        <w:ind w:left="709"/>
        <w:jc w:val="both"/>
        <w:rPr>
          <w:rFonts w:ascii="Times New Roman" w:eastAsia="Times New Roman" w:hAnsi="Times New Roman" w:cs="Times New Roman"/>
          <w:sz w:val="24"/>
          <w:szCs w:val="24"/>
        </w:rPr>
      </w:pPr>
    </w:p>
    <w:p w14:paraId="16C39E07" w14:textId="77777777" w:rsidR="00B45DB0" w:rsidRPr="00B45DB0" w:rsidRDefault="00B45DB0" w:rsidP="00B45DB0">
      <w:pPr>
        <w:pStyle w:val="aff4"/>
        <w:numPr>
          <w:ilvl w:val="0"/>
          <w:numId w:val="30"/>
        </w:numPr>
        <w:tabs>
          <w:tab w:val="clear" w:pos="709"/>
        </w:tabs>
        <w:suppressAutoHyphens w:val="0"/>
        <w:spacing w:after="0" w:line="240" w:lineRule="auto"/>
        <w:ind w:left="0" w:firstLine="709"/>
        <w:contextualSpacing/>
        <w:jc w:val="both"/>
        <w:rPr>
          <w:rFonts w:ascii="Times New Roman" w:hAnsi="Times New Roman"/>
          <w:b/>
          <w:bCs/>
          <w:i/>
          <w:iCs/>
          <w:sz w:val="24"/>
          <w:szCs w:val="24"/>
        </w:rPr>
      </w:pPr>
      <w:r w:rsidRPr="00B45DB0">
        <w:rPr>
          <w:rFonts w:ascii="Times New Roman" w:hAnsi="Times New Roman"/>
          <w:b/>
          <w:bCs/>
          <w:i/>
          <w:iCs/>
          <w:sz w:val="24"/>
          <w:szCs w:val="24"/>
        </w:rPr>
        <w:t>Условия и порядок оплаты работ, срок выполнения работ, начальная (максимальная) стоимость работ для проведения конкурсной процедуры:</w:t>
      </w:r>
    </w:p>
    <w:p w14:paraId="69923F91" w14:textId="77777777" w:rsidR="00B45DB0" w:rsidRPr="00B45DB0" w:rsidRDefault="00B45DB0" w:rsidP="00B45DB0">
      <w:pPr>
        <w:pStyle w:val="aff4"/>
        <w:numPr>
          <w:ilvl w:val="1"/>
          <w:numId w:val="30"/>
        </w:numPr>
        <w:tabs>
          <w:tab w:val="clear" w:pos="709"/>
        </w:tabs>
        <w:suppressAutoHyphens w:val="0"/>
        <w:spacing w:after="0" w:line="240" w:lineRule="auto"/>
        <w:ind w:left="0" w:firstLine="709"/>
        <w:contextualSpacing/>
        <w:jc w:val="both"/>
        <w:rPr>
          <w:rFonts w:ascii="Times New Roman" w:hAnsi="Times New Roman"/>
          <w:b/>
          <w:bCs/>
          <w:i/>
          <w:iCs/>
          <w:sz w:val="24"/>
          <w:szCs w:val="24"/>
        </w:rPr>
      </w:pPr>
      <w:r w:rsidRPr="00B45DB0">
        <w:rPr>
          <w:rFonts w:ascii="Times New Roman" w:hAnsi="Times New Roman"/>
          <w:sz w:val="24"/>
          <w:szCs w:val="24"/>
        </w:rPr>
        <w:t>Авансирование не предусматривается;</w:t>
      </w:r>
    </w:p>
    <w:p w14:paraId="2A9D9364" w14:textId="77777777" w:rsidR="00B45DB0" w:rsidRPr="00B45DB0" w:rsidRDefault="00B45DB0" w:rsidP="00B45DB0">
      <w:pPr>
        <w:pStyle w:val="aff4"/>
        <w:numPr>
          <w:ilvl w:val="1"/>
          <w:numId w:val="30"/>
        </w:numPr>
        <w:tabs>
          <w:tab w:val="clear" w:pos="709"/>
        </w:tabs>
        <w:suppressAutoHyphens w:val="0"/>
        <w:spacing w:after="0" w:line="240" w:lineRule="auto"/>
        <w:ind w:left="0" w:firstLine="709"/>
        <w:contextualSpacing/>
        <w:jc w:val="both"/>
        <w:rPr>
          <w:rFonts w:ascii="Times New Roman" w:hAnsi="Times New Roman"/>
          <w:b/>
          <w:bCs/>
          <w:i/>
          <w:iCs/>
          <w:sz w:val="24"/>
          <w:szCs w:val="24"/>
        </w:rPr>
      </w:pPr>
      <w:r w:rsidRPr="00B45DB0">
        <w:rPr>
          <w:rFonts w:ascii="Times New Roman" w:hAnsi="Times New Roman"/>
          <w:sz w:val="24"/>
          <w:szCs w:val="24"/>
        </w:rPr>
        <w:t xml:space="preserve">Срок выполнения работ не более 30 (тридцати) календарных дней </w:t>
      </w:r>
      <w:proofErr w:type="gramStart"/>
      <w:r w:rsidRPr="00B45DB0">
        <w:rPr>
          <w:rFonts w:ascii="Times New Roman" w:hAnsi="Times New Roman"/>
          <w:sz w:val="24"/>
          <w:szCs w:val="24"/>
        </w:rPr>
        <w:t>с даты заключения</w:t>
      </w:r>
      <w:proofErr w:type="gramEnd"/>
      <w:r w:rsidRPr="00B45DB0">
        <w:rPr>
          <w:rFonts w:ascii="Times New Roman" w:hAnsi="Times New Roman"/>
          <w:sz w:val="24"/>
          <w:szCs w:val="24"/>
        </w:rPr>
        <w:t xml:space="preserve"> договора;</w:t>
      </w:r>
    </w:p>
    <w:p w14:paraId="7A2C2483" w14:textId="77777777" w:rsidR="00B45DB0" w:rsidRPr="00B45DB0" w:rsidRDefault="00B45DB0" w:rsidP="00B45DB0">
      <w:pPr>
        <w:pStyle w:val="aff4"/>
        <w:numPr>
          <w:ilvl w:val="1"/>
          <w:numId w:val="30"/>
        </w:numPr>
        <w:tabs>
          <w:tab w:val="clear" w:pos="709"/>
        </w:tabs>
        <w:suppressAutoHyphens w:val="0"/>
        <w:spacing w:after="0" w:line="240" w:lineRule="auto"/>
        <w:ind w:left="0" w:firstLine="709"/>
        <w:contextualSpacing/>
        <w:jc w:val="both"/>
        <w:rPr>
          <w:rFonts w:ascii="Times New Roman" w:hAnsi="Times New Roman"/>
          <w:b/>
          <w:bCs/>
          <w:i/>
          <w:iCs/>
          <w:sz w:val="24"/>
          <w:szCs w:val="24"/>
        </w:rPr>
      </w:pPr>
      <w:r w:rsidRPr="00B45DB0">
        <w:rPr>
          <w:rFonts w:ascii="Times New Roman" w:hAnsi="Times New Roman"/>
          <w:sz w:val="24"/>
          <w:szCs w:val="24"/>
        </w:rPr>
        <w:t>Начальная (максимальная) стоимость работ, согласно требованиям технического задания, составляет 395 000 (триста девяносто пять тысяч) руб. 00 коп, с учётом НДС 22 %.</w:t>
      </w:r>
    </w:p>
    <w:p w14:paraId="0A81B6D8" w14:textId="77777777" w:rsidR="00B45DB0" w:rsidRPr="00B45DB0" w:rsidRDefault="00B45DB0" w:rsidP="00B45DB0">
      <w:pPr>
        <w:rPr>
          <w:rFonts w:ascii="Times New Roman" w:eastAsia="Times New Roman" w:hAnsi="Times New Roman" w:cs="Times New Roman"/>
          <w:sz w:val="24"/>
          <w:szCs w:val="24"/>
        </w:rPr>
      </w:pPr>
    </w:p>
    <w:p w14:paraId="23A30EEF" w14:textId="77777777" w:rsidR="00900254" w:rsidRDefault="00900254" w:rsidP="00900254">
      <w:pPr>
        <w:ind w:left="-709" w:firstLine="709"/>
        <w:rPr>
          <w:b/>
        </w:rPr>
      </w:pPr>
    </w:p>
    <w:p w14:paraId="18E0B374" w14:textId="77777777" w:rsidR="00847959" w:rsidRPr="00714069" w:rsidRDefault="00847959" w:rsidP="00847959">
      <w:pPr>
        <w:ind w:firstLine="227"/>
        <w:jc w:val="both"/>
        <w:rPr>
          <w:rFonts w:ascii="Times New Roman" w:hAnsi="Times New Roman" w:cs="Times New Roman"/>
          <w:b/>
        </w:rPr>
      </w:pPr>
    </w:p>
    <w:p w14:paraId="7F5122AF" w14:textId="059C4208" w:rsidR="00847959" w:rsidRPr="00847959" w:rsidRDefault="00625302" w:rsidP="00847959">
      <w:pPr>
        <w:ind w:firstLine="227"/>
        <w:jc w:val="both"/>
        <w:rPr>
          <w:rFonts w:ascii="Times New Roman" w:hAnsi="Times New Roman" w:cs="Times New Roman"/>
        </w:rPr>
      </w:pPr>
      <w:r>
        <w:rPr>
          <w:rFonts w:ascii="Times New Roman" w:hAnsi="Times New Roman" w:cs="Times New Roman"/>
        </w:rPr>
        <w:t>Заказчик</w:t>
      </w:r>
      <w:r w:rsidR="00847959" w:rsidRPr="00847959">
        <w:rPr>
          <w:rFonts w:ascii="Times New Roman" w:hAnsi="Times New Roman" w:cs="Times New Roman"/>
        </w:rPr>
        <w:t xml:space="preserve">:                                                                    </w:t>
      </w:r>
      <w:r>
        <w:rPr>
          <w:rFonts w:ascii="Times New Roman" w:hAnsi="Times New Roman" w:cs="Times New Roman"/>
        </w:rPr>
        <w:t>Исполнитель</w:t>
      </w:r>
      <w:r w:rsidR="00847959" w:rsidRPr="00847959">
        <w:rPr>
          <w:rFonts w:ascii="Times New Roman" w:hAnsi="Times New Roman" w:cs="Times New Roman"/>
        </w:rPr>
        <w:t>:</w:t>
      </w:r>
    </w:p>
    <w:p w14:paraId="66AC8098" w14:textId="77777777" w:rsidR="00847959" w:rsidRP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 xml:space="preserve">Генеральный директор                                                 </w:t>
      </w:r>
    </w:p>
    <w:p w14:paraId="02CE2C27" w14:textId="77777777" w:rsid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АО «</w:t>
      </w:r>
      <w:proofErr w:type="spellStart"/>
      <w:r w:rsidRPr="00847959">
        <w:rPr>
          <w:rFonts w:ascii="Times New Roman" w:hAnsi="Times New Roman" w:cs="Times New Roman"/>
        </w:rPr>
        <w:t>Выборгтеплоэнерго</w:t>
      </w:r>
      <w:proofErr w:type="spellEnd"/>
      <w:r w:rsidRPr="00847959">
        <w:rPr>
          <w:rFonts w:ascii="Times New Roman" w:hAnsi="Times New Roman" w:cs="Times New Roman"/>
        </w:rPr>
        <w:t xml:space="preserve">»                                             </w:t>
      </w:r>
    </w:p>
    <w:p w14:paraId="3A807AFB" w14:textId="77777777" w:rsidR="00847959" w:rsidRPr="00847959" w:rsidRDefault="00847959" w:rsidP="00847959">
      <w:pPr>
        <w:ind w:firstLine="227"/>
        <w:jc w:val="both"/>
        <w:rPr>
          <w:rFonts w:ascii="Times New Roman" w:hAnsi="Times New Roman" w:cs="Times New Roman"/>
        </w:rPr>
      </w:pPr>
      <w:r w:rsidRPr="00847959">
        <w:rPr>
          <w:rFonts w:ascii="Times New Roman" w:hAnsi="Times New Roman" w:cs="Times New Roman"/>
        </w:rPr>
        <w:softHyphen/>
        <w:t xml:space="preserve"> ________________</w:t>
      </w:r>
      <w:r>
        <w:rPr>
          <w:rFonts w:ascii="Times New Roman" w:hAnsi="Times New Roman" w:cs="Times New Roman"/>
        </w:rPr>
        <w:t>А</w:t>
      </w:r>
      <w:r w:rsidRPr="00847959">
        <w:rPr>
          <w:rFonts w:ascii="Times New Roman" w:hAnsi="Times New Roman" w:cs="Times New Roman"/>
        </w:rPr>
        <w:t>.</w:t>
      </w:r>
      <w:r>
        <w:rPr>
          <w:rFonts w:ascii="Times New Roman" w:hAnsi="Times New Roman" w:cs="Times New Roman"/>
        </w:rPr>
        <w:t>В</w:t>
      </w:r>
      <w:r w:rsidRPr="00847959">
        <w:rPr>
          <w:rFonts w:ascii="Times New Roman" w:hAnsi="Times New Roman" w:cs="Times New Roman"/>
        </w:rPr>
        <w:t xml:space="preserve">. </w:t>
      </w:r>
      <w:r>
        <w:rPr>
          <w:rFonts w:ascii="Times New Roman" w:hAnsi="Times New Roman" w:cs="Times New Roman"/>
        </w:rPr>
        <w:t>Кривонос</w:t>
      </w:r>
      <w:r w:rsidRPr="00847959">
        <w:rPr>
          <w:rFonts w:ascii="Times New Roman" w:hAnsi="Times New Roman" w:cs="Times New Roman"/>
        </w:rPr>
        <w:t xml:space="preserve">  </w:t>
      </w:r>
    </w:p>
    <w:p w14:paraId="6DFACC78" w14:textId="77777777" w:rsidR="00847959" w:rsidRPr="00847959" w:rsidRDefault="00847959" w:rsidP="00847959">
      <w:pPr>
        <w:ind w:firstLine="227"/>
        <w:jc w:val="both"/>
        <w:rPr>
          <w:rFonts w:ascii="Times New Roman" w:hAnsi="Times New Roman" w:cs="Times New Roman"/>
          <w:b/>
        </w:rPr>
      </w:pPr>
    </w:p>
    <w:p w14:paraId="49830DE8" w14:textId="77777777" w:rsidR="00847959" w:rsidRPr="00847959" w:rsidRDefault="00847959" w:rsidP="00847959">
      <w:pPr>
        <w:ind w:firstLine="227"/>
        <w:jc w:val="both"/>
        <w:rPr>
          <w:rFonts w:ascii="Times New Roman" w:hAnsi="Times New Roman" w:cs="Times New Roman"/>
          <w:b/>
        </w:rPr>
      </w:pPr>
    </w:p>
    <w:p w14:paraId="43B94FED" w14:textId="77777777" w:rsid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73C1E5A" w14:textId="77777777" w:rsidR="00847959" w:rsidRDefault="00847959" w:rsidP="00847959">
      <w:pPr>
        <w:ind w:firstLine="227"/>
        <w:jc w:val="both"/>
        <w:rPr>
          <w:rFonts w:ascii="Times New Roman" w:hAnsi="Times New Roman" w:cs="Times New Roman"/>
          <w:spacing w:val="-5"/>
        </w:rPr>
      </w:pPr>
    </w:p>
    <w:p w14:paraId="186521B6" w14:textId="77777777" w:rsidR="00111AE3" w:rsidRDefault="00111AE3" w:rsidP="00D00BD8">
      <w:pPr>
        <w:jc w:val="right"/>
        <w:rPr>
          <w:rFonts w:ascii="Times New Roman" w:hAnsi="Times New Roman" w:cs="Times New Roman"/>
          <w:b/>
        </w:rPr>
      </w:pPr>
    </w:p>
    <w:p w14:paraId="2F0B8B51" w14:textId="77777777" w:rsidR="00111AE3" w:rsidRDefault="00111AE3" w:rsidP="00D00BD8">
      <w:pPr>
        <w:jc w:val="right"/>
        <w:rPr>
          <w:rFonts w:ascii="Times New Roman" w:hAnsi="Times New Roman" w:cs="Times New Roman"/>
          <w:b/>
        </w:rPr>
      </w:pPr>
    </w:p>
    <w:p w14:paraId="68EC7538" w14:textId="77777777" w:rsidR="00111AE3" w:rsidRDefault="00111AE3" w:rsidP="00D00BD8">
      <w:pPr>
        <w:jc w:val="right"/>
        <w:rPr>
          <w:rFonts w:ascii="Times New Roman" w:hAnsi="Times New Roman" w:cs="Times New Roman"/>
          <w:b/>
        </w:rPr>
      </w:pPr>
    </w:p>
    <w:p w14:paraId="5259DA88" w14:textId="77777777" w:rsidR="00095951" w:rsidRDefault="00095951" w:rsidP="00D00BD8">
      <w:pPr>
        <w:jc w:val="right"/>
        <w:rPr>
          <w:rFonts w:ascii="Times New Roman" w:hAnsi="Times New Roman" w:cs="Times New Roman"/>
          <w:b/>
        </w:rPr>
      </w:pPr>
    </w:p>
    <w:sectPr w:rsidR="00095951" w:rsidSect="009571E5">
      <w:pgSz w:w="11906" w:h="16838"/>
      <w:pgMar w:top="567"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2D55E" w14:textId="77777777" w:rsidR="00277B53" w:rsidRDefault="00277B53" w:rsidP="00BF1FAD">
      <w:pPr>
        <w:spacing w:after="0" w:line="240" w:lineRule="auto"/>
      </w:pPr>
      <w:r>
        <w:separator/>
      </w:r>
    </w:p>
  </w:endnote>
  <w:endnote w:type="continuationSeparator" w:id="0">
    <w:p w14:paraId="00946D36" w14:textId="77777777" w:rsidR="00277B53" w:rsidRDefault="00277B53"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042CB" w14:textId="77777777" w:rsidR="00277B53" w:rsidRDefault="00277B53" w:rsidP="00BF1FAD">
      <w:pPr>
        <w:spacing w:after="0" w:line="240" w:lineRule="auto"/>
      </w:pPr>
      <w:r>
        <w:separator/>
      </w:r>
    </w:p>
  </w:footnote>
  <w:footnote w:type="continuationSeparator" w:id="0">
    <w:p w14:paraId="73ADE7A9" w14:textId="77777777" w:rsidR="00277B53" w:rsidRDefault="00277B53" w:rsidP="00BF1FAD">
      <w:pPr>
        <w:spacing w:after="0" w:line="240" w:lineRule="auto"/>
      </w:pPr>
      <w:r>
        <w:continuationSeparator/>
      </w:r>
    </w:p>
  </w:footnote>
  <w:footnote w:id="1">
    <w:p w14:paraId="151AC1DA" w14:textId="77777777" w:rsidR="00277B53" w:rsidRDefault="00277B53" w:rsidP="005A4292">
      <w:pPr>
        <w:pStyle w:val="aff7"/>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102D28"/>
    <w:multiLevelType w:val="multilevel"/>
    <w:tmpl w:val="12360D58"/>
    <w:lvl w:ilvl="0">
      <w:start w:val="1"/>
      <w:numFmt w:val="decimal"/>
      <w:lvlText w:val="%1."/>
      <w:lvlJc w:val="left"/>
      <w:pPr>
        <w:ind w:left="720" w:hanging="360"/>
      </w:pPr>
      <w:rPr>
        <w:rFonts w:cs="Times New Roman"/>
        <w:b/>
        <w:i/>
      </w:rPr>
    </w:lvl>
    <w:lvl w:ilvl="1">
      <w:start w:val="1"/>
      <w:numFmt w:val="bullet"/>
      <w:lvlText w:val=""/>
      <w:lvlJc w:val="left"/>
      <w:pPr>
        <w:ind w:left="1080" w:hanging="360"/>
      </w:pPr>
      <w:rPr>
        <w:rFonts w:ascii="Symbol" w:hAnsi="Symbol" w:hint="default"/>
        <w:b w:val="0"/>
        <w:i w:val="0"/>
        <w:u w:val="none"/>
      </w:rPr>
    </w:lvl>
    <w:lvl w:ilvl="2">
      <w:start w:val="1"/>
      <w:numFmt w:val="decimal"/>
      <w:isLgl/>
      <w:lvlText w:val="%1.%2.%3."/>
      <w:lvlJc w:val="left"/>
      <w:pPr>
        <w:ind w:left="1800" w:hanging="720"/>
      </w:pPr>
      <w:rPr>
        <w:rFonts w:cs="Times New Roman" w:hint="default"/>
        <w:b w:val="0"/>
        <w:i w:val="0"/>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193220"/>
    <w:multiLevelType w:val="hybridMultilevel"/>
    <w:tmpl w:val="32C8998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E649A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9">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0D9449E"/>
    <w:multiLevelType w:val="multilevel"/>
    <w:tmpl w:val="9B742DD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1">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A21A85"/>
    <w:multiLevelType w:val="multilevel"/>
    <w:tmpl w:val="96D26802"/>
    <w:lvl w:ilvl="0">
      <w:start w:val="1"/>
      <w:numFmt w:val="decimal"/>
      <w:lvlText w:val="%1."/>
      <w:lvlJc w:val="left"/>
      <w:pPr>
        <w:ind w:left="1070" w:hanging="360"/>
      </w:pPr>
      <w:rPr>
        <w:rFonts w:cs="Times New Roman"/>
        <w:b/>
        <w:i/>
      </w:rPr>
    </w:lvl>
    <w:lvl w:ilvl="1">
      <w:start w:val="1"/>
      <w:numFmt w:val="decimal"/>
      <w:isLgl/>
      <w:lvlText w:val="%1.%2."/>
      <w:lvlJc w:val="left"/>
      <w:pPr>
        <w:ind w:left="4613" w:hanging="360"/>
      </w:pPr>
      <w:rPr>
        <w:rFonts w:ascii="Times New Roman" w:hAnsi="Times New Roman" w:cs="Times New Roman" w:hint="default"/>
        <w:b w:val="0"/>
        <w:i w:val="0"/>
        <w:color w:val="auto"/>
        <w:sz w:val="24"/>
        <w:szCs w:val="24"/>
        <w:u w:val="none"/>
      </w:rPr>
    </w:lvl>
    <w:lvl w:ilvl="2">
      <w:start w:val="1"/>
      <w:numFmt w:val="decimal"/>
      <w:isLgl/>
      <w:lvlText w:val="%1.%2.%3."/>
      <w:lvlJc w:val="left"/>
      <w:pPr>
        <w:ind w:left="1800" w:hanging="720"/>
      </w:pPr>
      <w:rPr>
        <w:rFonts w:cs="Times New Roman" w:hint="default"/>
        <w:b w:val="0"/>
        <w:i w:val="0"/>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nsid w:val="432A5E44"/>
    <w:multiLevelType w:val="multilevel"/>
    <w:tmpl w:val="3C3AE23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4262BAE"/>
    <w:multiLevelType w:val="multilevel"/>
    <w:tmpl w:val="2634F6E4"/>
    <w:lvl w:ilvl="0">
      <w:start w:val="1"/>
      <w:numFmt w:val="decimal"/>
      <w:lvlText w:val="%1."/>
      <w:lvlJc w:val="left"/>
      <w:pPr>
        <w:ind w:left="360" w:hanging="360"/>
      </w:pPr>
      <w:rPr>
        <w:rFonts w:hint="default"/>
        <w:b/>
      </w:rPr>
    </w:lvl>
    <w:lvl w:ilvl="1">
      <w:start w:val="1"/>
      <w:numFmt w:val="decimal"/>
      <w:lvlText w:val="%1.%2."/>
      <w:lvlJc w:val="left"/>
      <w:pPr>
        <w:ind w:left="573" w:hanging="432"/>
      </w:pPr>
      <w:rPr>
        <w:rFonts w:hint="default"/>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C47AA5"/>
    <w:multiLevelType w:val="multilevel"/>
    <w:tmpl w:val="A23E9D4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nsid w:val="648F023E"/>
    <w:multiLevelType w:val="multilevel"/>
    <w:tmpl w:val="874CD2C6"/>
    <w:lvl w:ilvl="0">
      <w:start w:val="6"/>
      <w:numFmt w:val="decimal"/>
      <w:lvlText w:val="%1."/>
      <w:lvlJc w:val="left"/>
      <w:pPr>
        <w:ind w:left="360" w:hanging="360"/>
      </w:pPr>
      <w:rPr>
        <w:color w:val="000000" w:themeColor="text1"/>
      </w:rPr>
    </w:lvl>
    <w:lvl w:ilvl="1">
      <w:start w:val="3"/>
      <w:numFmt w:val="decimal"/>
      <w:lvlText w:val="%1.%2."/>
      <w:lvlJc w:val="left"/>
      <w:pPr>
        <w:ind w:left="1069" w:hanging="360"/>
      </w:pPr>
      <w:rPr>
        <w:color w:val="000000" w:themeColor="text1"/>
      </w:rPr>
    </w:lvl>
    <w:lvl w:ilvl="2">
      <w:start w:val="1"/>
      <w:numFmt w:val="decimal"/>
      <w:lvlText w:val="%1.%2.%3."/>
      <w:lvlJc w:val="left"/>
      <w:pPr>
        <w:ind w:left="2138" w:hanging="720"/>
      </w:pPr>
      <w:rPr>
        <w:color w:val="000000" w:themeColor="text1"/>
      </w:rPr>
    </w:lvl>
    <w:lvl w:ilvl="3">
      <w:start w:val="1"/>
      <w:numFmt w:val="decimal"/>
      <w:lvlText w:val="%1.%2.%3.%4."/>
      <w:lvlJc w:val="left"/>
      <w:pPr>
        <w:ind w:left="2847" w:hanging="720"/>
      </w:pPr>
      <w:rPr>
        <w:color w:val="000000" w:themeColor="text1"/>
      </w:rPr>
    </w:lvl>
    <w:lvl w:ilvl="4">
      <w:start w:val="1"/>
      <w:numFmt w:val="decimal"/>
      <w:lvlText w:val="%1.%2.%3.%4.%5."/>
      <w:lvlJc w:val="left"/>
      <w:pPr>
        <w:ind w:left="3916" w:hanging="1080"/>
      </w:pPr>
      <w:rPr>
        <w:color w:val="000000" w:themeColor="text1"/>
      </w:rPr>
    </w:lvl>
    <w:lvl w:ilvl="5">
      <w:start w:val="1"/>
      <w:numFmt w:val="decimal"/>
      <w:lvlText w:val="%1.%2.%3.%4.%5.%6."/>
      <w:lvlJc w:val="left"/>
      <w:pPr>
        <w:ind w:left="4625" w:hanging="1080"/>
      </w:pPr>
      <w:rPr>
        <w:color w:val="000000" w:themeColor="text1"/>
      </w:rPr>
    </w:lvl>
    <w:lvl w:ilvl="6">
      <w:start w:val="1"/>
      <w:numFmt w:val="decimal"/>
      <w:lvlText w:val="%1.%2.%3.%4.%5.%6.%7."/>
      <w:lvlJc w:val="left"/>
      <w:pPr>
        <w:ind w:left="5694" w:hanging="1440"/>
      </w:pPr>
      <w:rPr>
        <w:color w:val="000000" w:themeColor="text1"/>
      </w:rPr>
    </w:lvl>
    <w:lvl w:ilvl="7">
      <w:start w:val="1"/>
      <w:numFmt w:val="decimal"/>
      <w:lvlText w:val="%1.%2.%3.%4.%5.%6.%7.%8."/>
      <w:lvlJc w:val="left"/>
      <w:pPr>
        <w:ind w:left="6403" w:hanging="1440"/>
      </w:pPr>
      <w:rPr>
        <w:color w:val="000000" w:themeColor="text1"/>
      </w:rPr>
    </w:lvl>
    <w:lvl w:ilvl="8">
      <w:start w:val="1"/>
      <w:numFmt w:val="decimal"/>
      <w:lvlText w:val="%1.%2.%3.%4.%5.%6.%7.%8.%9."/>
      <w:lvlJc w:val="left"/>
      <w:pPr>
        <w:ind w:left="7472" w:hanging="1800"/>
      </w:pPr>
      <w:rPr>
        <w:color w:val="000000" w:themeColor="text1"/>
      </w:rPr>
    </w:lvl>
  </w:abstractNum>
  <w:abstractNum w:abstractNumId="18">
    <w:nsid w:val="674226E8"/>
    <w:multiLevelType w:val="hybridMultilevel"/>
    <w:tmpl w:val="BEAC5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2">
    <w:nsid w:val="6F293896"/>
    <w:multiLevelType w:val="hybridMultilevel"/>
    <w:tmpl w:val="82AA17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77DA295B"/>
    <w:multiLevelType w:val="hybridMultilevel"/>
    <w:tmpl w:val="FB709158"/>
    <w:lvl w:ilvl="0" w:tplc="0419000F">
      <w:start w:val="1"/>
      <w:numFmt w:val="decimal"/>
      <w:lvlText w:val="%1."/>
      <w:lvlJc w:val="left"/>
      <w:pPr>
        <w:tabs>
          <w:tab w:val="num" w:pos="360"/>
        </w:tabs>
        <w:ind w:left="360" w:hanging="360"/>
      </w:pPr>
      <w:rPr>
        <w:rFonts w:hint="default"/>
      </w:rPr>
    </w:lvl>
    <w:lvl w:ilvl="1" w:tplc="D7603DEC">
      <w:start w:val="1"/>
      <w:numFmt w:val="bullet"/>
      <w:pStyle w:val="a4"/>
      <w:lvlText w:val=""/>
      <w:lvlJc w:val="left"/>
      <w:pPr>
        <w:tabs>
          <w:tab w:val="num" w:pos="673"/>
        </w:tabs>
        <w:ind w:left="1183" w:hanging="283"/>
      </w:pPr>
      <w:rPr>
        <w:rFonts w:ascii="Wingdings" w:hAnsi="Wingdings" w:hint="default"/>
      </w:rPr>
    </w:lvl>
    <w:lvl w:ilvl="2" w:tplc="04190001">
      <w:start w:val="1"/>
      <w:numFmt w:val="bullet"/>
      <w:lvlText w:val=""/>
      <w:lvlJc w:val="left"/>
      <w:pPr>
        <w:tabs>
          <w:tab w:val="num" w:pos="2340"/>
        </w:tabs>
        <w:ind w:left="2340" w:hanging="360"/>
      </w:pPr>
      <w:rPr>
        <w:rFonts w:ascii="Symbol" w:hAnsi="Symbol" w:hint="default"/>
      </w:rPr>
    </w:lvl>
    <w:lvl w:ilvl="3" w:tplc="73E813F6">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B4508E"/>
    <w:multiLevelType w:val="multilevel"/>
    <w:tmpl w:val="5A88AF82"/>
    <w:lvl w:ilvl="0">
      <w:start w:val="7"/>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i w:val="0"/>
        <w:iCs w:val="0"/>
      </w:rPr>
    </w:lvl>
    <w:lvl w:ilvl="2">
      <w:start w:val="1"/>
      <w:numFmt w:val="decimal"/>
      <w:lvlText w:val="%1.%2.%3."/>
      <w:lvlJc w:val="left"/>
      <w:pPr>
        <w:ind w:left="9226" w:hanging="720"/>
      </w:pPr>
      <w:rPr>
        <w:rFonts w:hint="default"/>
      </w:rPr>
    </w:lvl>
    <w:lvl w:ilvl="3">
      <w:start w:val="1"/>
      <w:numFmt w:val="decimal"/>
      <w:lvlText w:val="%1.%2.%3.%4."/>
      <w:lvlJc w:val="left"/>
      <w:pPr>
        <w:ind w:left="13479" w:hanging="72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345" w:hanging="108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211" w:hanging="1440"/>
      </w:pPr>
      <w:rPr>
        <w:rFonts w:hint="default"/>
      </w:rPr>
    </w:lvl>
    <w:lvl w:ilvl="8">
      <w:start w:val="1"/>
      <w:numFmt w:val="decimal"/>
      <w:lvlText w:val="%1.%2.%3.%4.%5.%6.%7.%8.%9."/>
      <w:lvlJc w:val="left"/>
      <w:pPr>
        <w:ind w:left="-29712" w:hanging="1800"/>
      </w:pPr>
      <w:rPr>
        <w:rFonts w:hint="default"/>
      </w:rPr>
    </w:lvl>
  </w:abstractNum>
  <w:abstractNum w:abstractNumId="27">
    <w:nsid w:val="7E845F59"/>
    <w:multiLevelType w:val="hybridMultilevel"/>
    <w:tmpl w:val="262017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9"/>
  </w:num>
  <w:num w:numId="15">
    <w:abstractNumId w:val="24"/>
  </w:num>
  <w:num w:numId="16">
    <w:abstractNumId w:val="14"/>
  </w:num>
  <w:num w:numId="17">
    <w:abstractNumId w:val="15"/>
  </w:num>
  <w:num w:numId="18">
    <w:abstractNumId w:val="13"/>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2"/>
  </w:num>
  <w:num w:numId="23">
    <w:abstractNumId w:val="5"/>
  </w:num>
  <w:num w:numId="24">
    <w:abstractNumId w:val="18"/>
  </w:num>
  <w:num w:numId="25">
    <w:abstractNumId w:val="4"/>
  </w:num>
  <w:num w:numId="26">
    <w:abstractNumId w:val="12"/>
  </w:num>
  <w:num w:numId="27">
    <w:abstractNumId w:val="1"/>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1E38"/>
    <w:rsid w:val="000140BF"/>
    <w:rsid w:val="00014195"/>
    <w:rsid w:val="00020038"/>
    <w:rsid w:val="000230CD"/>
    <w:rsid w:val="00036325"/>
    <w:rsid w:val="00042455"/>
    <w:rsid w:val="000445F5"/>
    <w:rsid w:val="00062ADB"/>
    <w:rsid w:val="00065E6E"/>
    <w:rsid w:val="00067B45"/>
    <w:rsid w:val="000772FB"/>
    <w:rsid w:val="00084C5A"/>
    <w:rsid w:val="00085B1A"/>
    <w:rsid w:val="00086428"/>
    <w:rsid w:val="00086B98"/>
    <w:rsid w:val="000918AB"/>
    <w:rsid w:val="00091A87"/>
    <w:rsid w:val="00091B91"/>
    <w:rsid w:val="0009451B"/>
    <w:rsid w:val="000951C1"/>
    <w:rsid w:val="00095951"/>
    <w:rsid w:val="000A498D"/>
    <w:rsid w:val="000B1343"/>
    <w:rsid w:val="000C6C9B"/>
    <w:rsid w:val="000D4189"/>
    <w:rsid w:val="000E4204"/>
    <w:rsid w:val="000F008D"/>
    <w:rsid w:val="000F3081"/>
    <w:rsid w:val="000F3C7B"/>
    <w:rsid w:val="00101A6A"/>
    <w:rsid w:val="00111AE3"/>
    <w:rsid w:val="00112D0F"/>
    <w:rsid w:val="00121151"/>
    <w:rsid w:val="00121670"/>
    <w:rsid w:val="00146013"/>
    <w:rsid w:val="0015390B"/>
    <w:rsid w:val="00153AA0"/>
    <w:rsid w:val="00156500"/>
    <w:rsid w:val="00163C56"/>
    <w:rsid w:val="001668C5"/>
    <w:rsid w:val="00167248"/>
    <w:rsid w:val="00175C65"/>
    <w:rsid w:val="00176E22"/>
    <w:rsid w:val="00186290"/>
    <w:rsid w:val="00186672"/>
    <w:rsid w:val="001965F6"/>
    <w:rsid w:val="001B1BDD"/>
    <w:rsid w:val="001B3CD4"/>
    <w:rsid w:val="001B5A3B"/>
    <w:rsid w:val="001C562E"/>
    <w:rsid w:val="001C700A"/>
    <w:rsid w:val="001D0D54"/>
    <w:rsid w:val="001D3086"/>
    <w:rsid w:val="001D5708"/>
    <w:rsid w:val="001D77C5"/>
    <w:rsid w:val="001E1ACC"/>
    <w:rsid w:val="001E209D"/>
    <w:rsid w:val="001E4D9E"/>
    <w:rsid w:val="001E5E36"/>
    <w:rsid w:val="001F31CB"/>
    <w:rsid w:val="0020509F"/>
    <w:rsid w:val="00206A5C"/>
    <w:rsid w:val="00206AB3"/>
    <w:rsid w:val="00207900"/>
    <w:rsid w:val="00211521"/>
    <w:rsid w:val="00213FB4"/>
    <w:rsid w:val="00231A34"/>
    <w:rsid w:val="00233D7E"/>
    <w:rsid w:val="00235BA7"/>
    <w:rsid w:val="00240EB1"/>
    <w:rsid w:val="00244620"/>
    <w:rsid w:val="00253254"/>
    <w:rsid w:val="00261610"/>
    <w:rsid w:val="0026385D"/>
    <w:rsid w:val="00264E53"/>
    <w:rsid w:val="00265BC4"/>
    <w:rsid w:val="00266D26"/>
    <w:rsid w:val="00277B53"/>
    <w:rsid w:val="00283C4A"/>
    <w:rsid w:val="002909C6"/>
    <w:rsid w:val="00296440"/>
    <w:rsid w:val="002A2C04"/>
    <w:rsid w:val="002A2F26"/>
    <w:rsid w:val="002A6E34"/>
    <w:rsid w:val="002A7680"/>
    <w:rsid w:val="002B116A"/>
    <w:rsid w:val="002C222F"/>
    <w:rsid w:val="002C6F5A"/>
    <w:rsid w:val="002E692C"/>
    <w:rsid w:val="002E72DF"/>
    <w:rsid w:val="002F5F48"/>
    <w:rsid w:val="003031A3"/>
    <w:rsid w:val="00305295"/>
    <w:rsid w:val="00310228"/>
    <w:rsid w:val="003134DB"/>
    <w:rsid w:val="00317E70"/>
    <w:rsid w:val="003407C5"/>
    <w:rsid w:val="00352557"/>
    <w:rsid w:val="00374C3D"/>
    <w:rsid w:val="003857BB"/>
    <w:rsid w:val="00386DEF"/>
    <w:rsid w:val="00391D30"/>
    <w:rsid w:val="00395C29"/>
    <w:rsid w:val="003D2EA6"/>
    <w:rsid w:val="003D422F"/>
    <w:rsid w:val="003D6C8F"/>
    <w:rsid w:val="003E3386"/>
    <w:rsid w:val="003E3B68"/>
    <w:rsid w:val="003E48FC"/>
    <w:rsid w:val="003E581D"/>
    <w:rsid w:val="003E5B1A"/>
    <w:rsid w:val="003E6678"/>
    <w:rsid w:val="004026D2"/>
    <w:rsid w:val="004036C6"/>
    <w:rsid w:val="00422361"/>
    <w:rsid w:val="00444396"/>
    <w:rsid w:val="00444416"/>
    <w:rsid w:val="00444556"/>
    <w:rsid w:val="00450C95"/>
    <w:rsid w:val="00461582"/>
    <w:rsid w:val="00471B79"/>
    <w:rsid w:val="0048055E"/>
    <w:rsid w:val="00482914"/>
    <w:rsid w:val="00486D6B"/>
    <w:rsid w:val="004A0827"/>
    <w:rsid w:val="004A2E67"/>
    <w:rsid w:val="004B154A"/>
    <w:rsid w:val="004B5908"/>
    <w:rsid w:val="004C3DC8"/>
    <w:rsid w:val="004C4A2B"/>
    <w:rsid w:val="004D1BC1"/>
    <w:rsid w:val="004D5B3E"/>
    <w:rsid w:val="004D60F6"/>
    <w:rsid w:val="004D64B4"/>
    <w:rsid w:val="004E177D"/>
    <w:rsid w:val="004F3A24"/>
    <w:rsid w:val="004F3C7E"/>
    <w:rsid w:val="004F4AA1"/>
    <w:rsid w:val="0050027A"/>
    <w:rsid w:val="005004C5"/>
    <w:rsid w:val="00505666"/>
    <w:rsid w:val="0051105C"/>
    <w:rsid w:val="00522123"/>
    <w:rsid w:val="0052226C"/>
    <w:rsid w:val="0052265A"/>
    <w:rsid w:val="00523B2E"/>
    <w:rsid w:val="0052401C"/>
    <w:rsid w:val="00533B07"/>
    <w:rsid w:val="005427E3"/>
    <w:rsid w:val="00545DDB"/>
    <w:rsid w:val="00561DF0"/>
    <w:rsid w:val="005650DA"/>
    <w:rsid w:val="00566552"/>
    <w:rsid w:val="00576C8D"/>
    <w:rsid w:val="005775D5"/>
    <w:rsid w:val="005779D0"/>
    <w:rsid w:val="00582BAD"/>
    <w:rsid w:val="00586406"/>
    <w:rsid w:val="00586CA1"/>
    <w:rsid w:val="00587671"/>
    <w:rsid w:val="0059191D"/>
    <w:rsid w:val="00596646"/>
    <w:rsid w:val="005A1B6B"/>
    <w:rsid w:val="005A4292"/>
    <w:rsid w:val="005B0E2D"/>
    <w:rsid w:val="005C0232"/>
    <w:rsid w:val="005D19EB"/>
    <w:rsid w:val="005D2DD5"/>
    <w:rsid w:val="005E0F4A"/>
    <w:rsid w:val="005E2887"/>
    <w:rsid w:val="005E4869"/>
    <w:rsid w:val="005F2F97"/>
    <w:rsid w:val="0060590E"/>
    <w:rsid w:val="00614375"/>
    <w:rsid w:val="006153D3"/>
    <w:rsid w:val="00620C2A"/>
    <w:rsid w:val="00623350"/>
    <w:rsid w:val="0062350D"/>
    <w:rsid w:val="006243DC"/>
    <w:rsid w:val="00625302"/>
    <w:rsid w:val="006307B7"/>
    <w:rsid w:val="006358A1"/>
    <w:rsid w:val="00640CEA"/>
    <w:rsid w:val="00644B3A"/>
    <w:rsid w:val="00645E55"/>
    <w:rsid w:val="0065002E"/>
    <w:rsid w:val="0066189B"/>
    <w:rsid w:val="006644FA"/>
    <w:rsid w:val="00664AC3"/>
    <w:rsid w:val="006732D6"/>
    <w:rsid w:val="006970BB"/>
    <w:rsid w:val="006A2C29"/>
    <w:rsid w:val="006A4745"/>
    <w:rsid w:val="006A4CF2"/>
    <w:rsid w:val="006A6B15"/>
    <w:rsid w:val="006A78E0"/>
    <w:rsid w:val="006B1695"/>
    <w:rsid w:val="006B446B"/>
    <w:rsid w:val="006C6168"/>
    <w:rsid w:val="006C6B84"/>
    <w:rsid w:val="006C7632"/>
    <w:rsid w:val="006D4F68"/>
    <w:rsid w:val="006E4645"/>
    <w:rsid w:val="006E6397"/>
    <w:rsid w:val="006F41F7"/>
    <w:rsid w:val="00701DBD"/>
    <w:rsid w:val="00707E2B"/>
    <w:rsid w:val="00714069"/>
    <w:rsid w:val="00722378"/>
    <w:rsid w:val="007337B8"/>
    <w:rsid w:val="00734A2C"/>
    <w:rsid w:val="00765AEB"/>
    <w:rsid w:val="00766871"/>
    <w:rsid w:val="0076700C"/>
    <w:rsid w:val="00781800"/>
    <w:rsid w:val="00795640"/>
    <w:rsid w:val="007B27C4"/>
    <w:rsid w:val="007B732F"/>
    <w:rsid w:val="007C3990"/>
    <w:rsid w:val="007C4EF7"/>
    <w:rsid w:val="007F5A5A"/>
    <w:rsid w:val="007F5E9B"/>
    <w:rsid w:val="007F6E59"/>
    <w:rsid w:val="00804E69"/>
    <w:rsid w:val="0080643A"/>
    <w:rsid w:val="0081527B"/>
    <w:rsid w:val="00822962"/>
    <w:rsid w:val="008261C8"/>
    <w:rsid w:val="008331B5"/>
    <w:rsid w:val="0083324B"/>
    <w:rsid w:val="0083402D"/>
    <w:rsid w:val="00842D7A"/>
    <w:rsid w:val="00845BDF"/>
    <w:rsid w:val="00847959"/>
    <w:rsid w:val="00851A85"/>
    <w:rsid w:val="008619AB"/>
    <w:rsid w:val="00866793"/>
    <w:rsid w:val="008717F5"/>
    <w:rsid w:val="00872163"/>
    <w:rsid w:val="00887A2E"/>
    <w:rsid w:val="00895C4A"/>
    <w:rsid w:val="008A0C58"/>
    <w:rsid w:val="008A28DA"/>
    <w:rsid w:val="008B10B0"/>
    <w:rsid w:val="008B5258"/>
    <w:rsid w:val="008C2295"/>
    <w:rsid w:val="008C38D2"/>
    <w:rsid w:val="008D0AC0"/>
    <w:rsid w:val="008D49D6"/>
    <w:rsid w:val="008E0977"/>
    <w:rsid w:val="008F4047"/>
    <w:rsid w:val="00900254"/>
    <w:rsid w:val="009004E9"/>
    <w:rsid w:val="00901B45"/>
    <w:rsid w:val="009041ED"/>
    <w:rsid w:val="00912C84"/>
    <w:rsid w:val="00915329"/>
    <w:rsid w:val="00917F7C"/>
    <w:rsid w:val="0092516B"/>
    <w:rsid w:val="009406C4"/>
    <w:rsid w:val="00944026"/>
    <w:rsid w:val="00944897"/>
    <w:rsid w:val="0094710F"/>
    <w:rsid w:val="009521B0"/>
    <w:rsid w:val="009571E5"/>
    <w:rsid w:val="00975775"/>
    <w:rsid w:val="00981DE4"/>
    <w:rsid w:val="00986A1D"/>
    <w:rsid w:val="00997B55"/>
    <w:rsid w:val="009B1035"/>
    <w:rsid w:val="009B3A3F"/>
    <w:rsid w:val="009B4353"/>
    <w:rsid w:val="009C4399"/>
    <w:rsid w:val="009E00DE"/>
    <w:rsid w:val="009E4859"/>
    <w:rsid w:val="009F14A1"/>
    <w:rsid w:val="009F236D"/>
    <w:rsid w:val="00A008C2"/>
    <w:rsid w:val="00A02B1C"/>
    <w:rsid w:val="00A24713"/>
    <w:rsid w:val="00A37AC1"/>
    <w:rsid w:val="00A410D7"/>
    <w:rsid w:val="00A4443F"/>
    <w:rsid w:val="00A54F72"/>
    <w:rsid w:val="00A57930"/>
    <w:rsid w:val="00A6356A"/>
    <w:rsid w:val="00A76542"/>
    <w:rsid w:val="00A7757F"/>
    <w:rsid w:val="00A81D94"/>
    <w:rsid w:val="00A87DB4"/>
    <w:rsid w:val="00A9543E"/>
    <w:rsid w:val="00AA3731"/>
    <w:rsid w:val="00AB5B68"/>
    <w:rsid w:val="00AC52BC"/>
    <w:rsid w:val="00AC6C33"/>
    <w:rsid w:val="00AD61DE"/>
    <w:rsid w:val="00AE15D4"/>
    <w:rsid w:val="00AE5C22"/>
    <w:rsid w:val="00AF1E84"/>
    <w:rsid w:val="00AF552A"/>
    <w:rsid w:val="00AF6B7D"/>
    <w:rsid w:val="00B000D4"/>
    <w:rsid w:val="00B00E4D"/>
    <w:rsid w:val="00B057A6"/>
    <w:rsid w:val="00B10918"/>
    <w:rsid w:val="00B11463"/>
    <w:rsid w:val="00B2117E"/>
    <w:rsid w:val="00B23607"/>
    <w:rsid w:val="00B34A2D"/>
    <w:rsid w:val="00B375EE"/>
    <w:rsid w:val="00B4567C"/>
    <w:rsid w:val="00B45DB0"/>
    <w:rsid w:val="00B46D9F"/>
    <w:rsid w:val="00B4725A"/>
    <w:rsid w:val="00B506B1"/>
    <w:rsid w:val="00B5166B"/>
    <w:rsid w:val="00B522C1"/>
    <w:rsid w:val="00B53891"/>
    <w:rsid w:val="00B564B2"/>
    <w:rsid w:val="00B57601"/>
    <w:rsid w:val="00B6434B"/>
    <w:rsid w:val="00B700F7"/>
    <w:rsid w:val="00B71312"/>
    <w:rsid w:val="00B74AA3"/>
    <w:rsid w:val="00B76BAA"/>
    <w:rsid w:val="00B77D29"/>
    <w:rsid w:val="00B856BD"/>
    <w:rsid w:val="00B86C69"/>
    <w:rsid w:val="00B8706B"/>
    <w:rsid w:val="00BA080B"/>
    <w:rsid w:val="00BB57FA"/>
    <w:rsid w:val="00BB7589"/>
    <w:rsid w:val="00BD302B"/>
    <w:rsid w:val="00BE1A68"/>
    <w:rsid w:val="00BE21F4"/>
    <w:rsid w:val="00BE2899"/>
    <w:rsid w:val="00BE6321"/>
    <w:rsid w:val="00BE7152"/>
    <w:rsid w:val="00BF1FAD"/>
    <w:rsid w:val="00BF7F45"/>
    <w:rsid w:val="00C0393E"/>
    <w:rsid w:val="00C041E8"/>
    <w:rsid w:val="00C05820"/>
    <w:rsid w:val="00C1783E"/>
    <w:rsid w:val="00C2122B"/>
    <w:rsid w:val="00C2499B"/>
    <w:rsid w:val="00C275A4"/>
    <w:rsid w:val="00C4076A"/>
    <w:rsid w:val="00C62175"/>
    <w:rsid w:val="00C65DB4"/>
    <w:rsid w:val="00C66B68"/>
    <w:rsid w:val="00C67F5E"/>
    <w:rsid w:val="00C7650A"/>
    <w:rsid w:val="00C766D9"/>
    <w:rsid w:val="00C7771A"/>
    <w:rsid w:val="00C81513"/>
    <w:rsid w:val="00C815A9"/>
    <w:rsid w:val="00C851E7"/>
    <w:rsid w:val="00C91534"/>
    <w:rsid w:val="00CA4DFD"/>
    <w:rsid w:val="00CB7703"/>
    <w:rsid w:val="00CC144B"/>
    <w:rsid w:val="00CC7287"/>
    <w:rsid w:val="00CD4317"/>
    <w:rsid w:val="00CE2764"/>
    <w:rsid w:val="00CF71E6"/>
    <w:rsid w:val="00D00BD8"/>
    <w:rsid w:val="00D10AD6"/>
    <w:rsid w:val="00D124EB"/>
    <w:rsid w:val="00D17CDB"/>
    <w:rsid w:val="00D21357"/>
    <w:rsid w:val="00D3068C"/>
    <w:rsid w:val="00D35530"/>
    <w:rsid w:val="00D36D78"/>
    <w:rsid w:val="00D40123"/>
    <w:rsid w:val="00D5646C"/>
    <w:rsid w:val="00D63BFB"/>
    <w:rsid w:val="00D64C24"/>
    <w:rsid w:val="00D738A7"/>
    <w:rsid w:val="00D8315C"/>
    <w:rsid w:val="00D960D5"/>
    <w:rsid w:val="00DA0795"/>
    <w:rsid w:val="00DA372B"/>
    <w:rsid w:val="00DA7934"/>
    <w:rsid w:val="00DB1128"/>
    <w:rsid w:val="00DC266A"/>
    <w:rsid w:val="00DD5A20"/>
    <w:rsid w:val="00E02AFA"/>
    <w:rsid w:val="00E02FD5"/>
    <w:rsid w:val="00E055B0"/>
    <w:rsid w:val="00E10378"/>
    <w:rsid w:val="00E16685"/>
    <w:rsid w:val="00E16DF3"/>
    <w:rsid w:val="00E251CA"/>
    <w:rsid w:val="00E277F6"/>
    <w:rsid w:val="00E43262"/>
    <w:rsid w:val="00E468F0"/>
    <w:rsid w:val="00E556AE"/>
    <w:rsid w:val="00E627D0"/>
    <w:rsid w:val="00E72B20"/>
    <w:rsid w:val="00E7348F"/>
    <w:rsid w:val="00E755B4"/>
    <w:rsid w:val="00E835E2"/>
    <w:rsid w:val="00E85EC2"/>
    <w:rsid w:val="00E85F65"/>
    <w:rsid w:val="00E9130B"/>
    <w:rsid w:val="00E91805"/>
    <w:rsid w:val="00E9294A"/>
    <w:rsid w:val="00E9412D"/>
    <w:rsid w:val="00E95372"/>
    <w:rsid w:val="00E96439"/>
    <w:rsid w:val="00E97B14"/>
    <w:rsid w:val="00EA24D4"/>
    <w:rsid w:val="00EB1602"/>
    <w:rsid w:val="00EB1955"/>
    <w:rsid w:val="00EB23C7"/>
    <w:rsid w:val="00EB73F6"/>
    <w:rsid w:val="00EB7930"/>
    <w:rsid w:val="00EC4C7A"/>
    <w:rsid w:val="00EC4E04"/>
    <w:rsid w:val="00EE2478"/>
    <w:rsid w:val="00EE42F2"/>
    <w:rsid w:val="00EF2353"/>
    <w:rsid w:val="00F038B0"/>
    <w:rsid w:val="00F052AB"/>
    <w:rsid w:val="00F07D53"/>
    <w:rsid w:val="00F24C5F"/>
    <w:rsid w:val="00F34116"/>
    <w:rsid w:val="00F369D5"/>
    <w:rsid w:val="00F57718"/>
    <w:rsid w:val="00F62468"/>
    <w:rsid w:val="00F66775"/>
    <w:rsid w:val="00F70374"/>
    <w:rsid w:val="00F706DD"/>
    <w:rsid w:val="00F71936"/>
    <w:rsid w:val="00F735C9"/>
    <w:rsid w:val="00F85F12"/>
    <w:rsid w:val="00F92954"/>
    <w:rsid w:val="00F93F56"/>
    <w:rsid w:val="00FA69B3"/>
    <w:rsid w:val="00FB243D"/>
    <w:rsid w:val="00FC0133"/>
    <w:rsid w:val="00FC70DB"/>
    <w:rsid w:val="00FD0AC5"/>
    <w:rsid w:val="00FD3434"/>
    <w:rsid w:val="00FD75FD"/>
    <w:rsid w:val="00FE14FA"/>
    <w:rsid w:val="00FE19CF"/>
    <w:rsid w:val="00FE4080"/>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95C29"/>
  </w:style>
  <w:style w:type="paragraph" w:styleId="10">
    <w:name w:val="heading 1"/>
    <w:basedOn w:val="a6"/>
    <w:next w:val="a7"/>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6"/>
    <w:next w:val="a7"/>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5"/>
    <w:next w:val="a5"/>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6">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8"/>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rsid w:val="00BF1FAD"/>
  </w:style>
  <w:style w:type="character" w:customStyle="1" w:styleId="-">
    <w:name w:val="Интернет-ссылка"/>
    <w:basedOn w:val="a8"/>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8"/>
    <w:rsid w:val="00BF1FAD"/>
  </w:style>
  <w:style w:type="character" w:customStyle="1" w:styleId="23">
    <w:name w:val="Основной текст с отступом 2 Знак"/>
    <w:basedOn w:val="a8"/>
    <w:rsid w:val="00BF1FAD"/>
  </w:style>
  <w:style w:type="character" w:customStyle="1" w:styleId="ab">
    <w:name w:val="Текст Знак"/>
    <w:basedOn w:val="a8"/>
    <w:rsid w:val="00BF1FAD"/>
  </w:style>
  <w:style w:type="character" w:customStyle="1" w:styleId="ListParagraph">
    <w:name w:val="List Paragraph Знак"/>
    <w:basedOn w:val="a8"/>
    <w:rsid w:val="00BF1FAD"/>
  </w:style>
  <w:style w:type="character" w:customStyle="1" w:styleId="12">
    <w:name w:val="Ариал Знак1"/>
    <w:basedOn w:val="a8"/>
    <w:rsid w:val="00BF1FAD"/>
  </w:style>
  <w:style w:type="character" w:customStyle="1" w:styleId="ac">
    <w:name w:val="Ариал Таблица Знак"/>
    <w:basedOn w:val="a8"/>
    <w:rsid w:val="00BF1FAD"/>
  </w:style>
  <w:style w:type="character" w:customStyle="1" w:styleId="ad">
    <w:name w:val="текст смк Знак"/>
    <w:rsid w:val="00BF1FAD"/>
  </w:style>
  <w:style w:type="character" w:customStyle="1" w:styleId="ae">
    <w:name w:val="Основной текст Знак"/>
    <w:basedOn w:val="a8"/>
    <w:rsid w:val="00BF1FAD"/>
  </w:style>
  <w:style w:type="character" w:customStyle="1" w:styleId="af">
    <w:name w:val="Название Знак"/>
    <w:basedOn w:val="a8"/>
    <w:rsid w:val="00BF1FAD"/>
  </w:style>
  <w:style w:type="character" w:customStyle="1" w:styleId="af0">
    <w:name w:val="Текст сноски Знак"/>
    <w:basedOn w:val="a8"/>
    <w:rsid w:val="00BF1FAD"/>
  </w:style>
  <w:style w:type="character" w:styleId="af1">
    <w:name w:val="footnote reference"/>
    <w:basedOn w:val="a8"/>
    <w:rsid w:val="00BF1FAD"/>
  </w:style>
  <w:style w:type="character" w:customStyle="1" w:styleId="af2">
    <w:name w:val="Верхний колонтитул Знак"/>
    <w:basedOn w:val="a8"/>
    <w:rsid w:val="00BF1FAD"/>
  </w:style>
  <w:style w:type="character" w:customStyle="1" w:styleId="af3">
    <w:name w:val="Нижний колонтитул Знак"/>
    <w:basedOn w:val="a8"/>
    <w:rsid w:val="00BF1FAD"/>
  </w:style>
  <w:style w:type="character" w:customStyle="1" w:styleId="af4">
    <w:name w:val="Текст выноски Знак"/>
    <w:basedOn w:val="a8"/>
    <w:rsid w:val="00BF1FAD"/>
  </w:style>
  <w:style w:type="character" w:customStyle="1" w:styleId="FontStyle27">
    <w:name w:val="Font Style27"/>
    <w:basedOn w:val="a8"/>
    <w:rsid w:val="00BF1FAD"/>
  </w:style>
  <w:style w:type="character" w:customStyle="1" w:styleId="FontStyle25">
    <w:name w:val="Font Style25"/>
    <w:basedOn w:val="a8"/>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6"/>
    <w:next w:val="a7"/>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7">
    <w:name w:val="Body Text"/>
    <w:basedOn w:val="a6"/>
    <w:rsid w:val="00BF1FAD"/>
    <w:pPr>
      <w:spacing w:after="120"/>
    </w:pPr>
  </w:style>
  <w:style w:type="paragraph" w:styleId="af5">
    <w:name w:val="List"/>
    <w:basedOn w:val="a7"/>
    <w:rsid w:val="00BF1FAD"/>
    <w:rPr>
      <w:rFonts w:ascii="Arial" w:hAnsi="Arial" w:cs="Mangal"/>
    </w:rPr>
  </w:style>
  <w:style w:type="paragraph" w:styleId="af6">
    <w:name w:val="Title"/>
    <w:basedOn w:val="a6"/>
    <w:rsid w:val="00BF1FAD"/>
    <w:pPr>
      <w:suppressLineNumbers/>
      <w:spacing w:before="120" w:after="120"/>
    </w:pPr>
    <w:rPr>
      <w:rFonts w:ascii="Arial" w:hAnsi="Arial" w:cs="Mangal"/>
      <w:i/>
      <w:iCs/>
      <w:sz w:val="20"/>
      <w:szCs w:val="24"/>
    </w:rPr>
  </w:style>
  <w:style w:type="paragraph" w:styleId="af7">
    <w:name w:val="index heading"/>
    <w:basedOn w:val="a6"/>
    <w:rsid w:val="00BF1FAD"/>
    <w:pPr>
      <w:suppressLineNumbers/>
    </w:pPr>
    <w:rPr>
      <w:rFonts w:ascii="Arial" w:hAnsi="Arial" w:cs="Mangal"/>
    </w:rPr>
  </w:style>
  <w:style w:type="paragraph" w:styleId="HTML0">
    <w:name w:val="HTML Preformatted"/>
    <w:basedOn w:val="a6"/>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6"/>
    <w:link w:val="af9"/>
    <w:uiPriority w:val="99"/>
    <w:rsid w:val="00BF1FAD"/>
  </w:style>
  <w:style w:type="paragraph" w:styleId="24">
    <w:name w:val="toc 2"/>
    <w:basedOn w:val="a6"/>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6"/>
    <w:rsid w:val="00BF1FAD"/>
  </w:style>
  <w:style w:type="paragraph" w:styleId="25">
    <w:name w:val="Body Text Indent 2"/>
    <w:basedOn w:val="a6"/>
    <w:rsid w:val="00BF1FAD"/>
  </w:style>
  <w:style w:type="paragraph" w:styleId="afb">
    <w:name w:val="Plain Text"/>
    <w:basedOn w:val="a6"/>
    <w:rsid w:val="00BF1FAD"/>
  </w:style>
  <w:style w:type="paragraph" w:customStyle="1" w:styleId="14">
    <w:name w:val="Абзац списка1"/>
    <w:basedOn w:val="a6"/>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6"/>
    <w:rsid w:val="00BF1FAD"/>
  </w:style>
  <w:style w:type="paragraph" w:customStyle="1" w:styleId="afc">
    <w:name w:val="Таблица шапка"/>
    <w:basedOn w:val="a6"/>
    <w:uiPriority w:val="99"/>
    <w:rsid w:val="00BF1FAD"/>
  </w:style>
  <w:style w:type="paragraph" w:customStyle="1" w:styleId="afd">
    <w:name w:val="Таблица текст"/>
    <w:basedOn w:val="a6"/>
    <w:uiPriority w:val="99"/>
    <w:rsid w:val="00BF1FAD"/>
  </w:style>
  <w:style w:type="paragraph" w:customStyle="1" w:styleId="a3">
    <w:name w:val="Пункт"/>
    <w:basedOn w:val="a6"/>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6"/>
    <w:uiPriority w:val="34"/>
    <w:qFormat/>
    <w:rsid w:val="00BF1FAD"/>
  </w:style>
  <w:style w:type="paragraph" w:customStyle="1" w:styleId="02statia2">
    <w:name w:val="02statia2"/>
    <w:basedOn w:val="a6"/>
    <w:uiPriority w:val="99"/>
    <w:rsid w:val="00BF1FAD"/>
  </w:style>
  <w:style w:type="paragraph" w:customStyle="1" w:styleId="afe">
    <w:name w:val="Подподпункт"/>
    <w:basedOn w:val="a6"/>
    <w:uiPriority w:val="99"/>
    <w:rsid w:val="00BF1FAD"/>
    <w:pPr>
      <w:ind w:left="1134" w:firstLine="567"/>
      <w:outlineLvl w:val="0"/>
    </w:pPr>
  </w:style>
  <w:style w:type="paragraph" w:customStyle="1" w:styleId="aff">
    <w:name w:val="Ариал"/>
    <w:basedOn w:val="a6"/>
    <w:rsid w:val="00BF1FAD"/>
  </w:style>
  <w:style w:type="paragraph" w:customStyle="1" w:styleId="aff0">
    <w:name w:val="Пункт б/н"/>
    <w:basedOn w:val="a6"/>
    <w:uiPriority w:val="99"/>
    <w:rsid w:val="00BF1FAD"/>
  </w:style>
  <w:style w:type="paragraph" w:customStyle="1" w:styleId="aff1">
    <w:name w:val="Ариал Таблица"/>
    <w:basedOn w:val="aff"/>
    <w:rsid w:val="00BF1FAD"/>
  </w:style>
  <w:style w:type="paragraph" w:customStyle="1" w:styleId="aff2">
    <w:name w:val="Пункт Знак"/>
    <w:basedOn w:val="a6"/>
    <w:rsid w:val="00BF1FAD"/>
  </w:style>
  <w:style w:type="paragraph" w:customStyle="1" w:styleId="16">
    <w:name w:val="Пункт1"/>
    <w:basedOn w:val="a6"/>
    <w:rsid w:val="00BF1FAD"/>
  </w:style>
  <w:style w:type="paragraph" w:customStyle="1" w:styleId="rvps1">
    <w:name w:val="rvps1"/>
    <w:basedOn w:val="a6"/>
    <w:rsid w:val="00BF1FAD"/>
  </w:style>
  <w:style w:type="paragraph" w:customStyle="1" w:styleId="rvps46">
    <w:name w:val="rvps46"/>
    <w:basedOn w:val="a6"/>
    <w:rsid w:val="00BF1FAD"/>
  </w:style>
  <w:style w:type="paragraph" w:customStyle="1" w:styleId="rvps9">
    <w:name w:val="rvps9"/>
    <w:basedOn w:val="a6"/>
    <w:rsid w:val="00BF1FAD"/>
  </w:style>
  <w:style w:type="paragraph" w:customStyle="1" w:styleId="rvps51">
    <w:name w:val="rvps51"/>
    <w:basedOn w:val="a6"/>
    <w:uiPriority w:val="99"/>
    <w:rsid w:val="00BF1FAD"/>
  </w:style>
  <w:style w:type="paragraph" w:customStyle="1" w:styleId="aff3">
    <w:name w:val="текст смк"/>
    <w:basedOn w:val="a6"/>
    <w:rsid w:val="00BF1FAD"/>
  </w:style>
  <w:style w:type="paragraph" w:styleId="aff4">
    <w:name w:val="List Paragraph"/>
    <w:aliases w:val="Маркер,Bullet Number,Нумерованый список,List Paragraph1,Bullet List,FooterText,numbered,lp1"/>
    <w:basedOn w:val="a6"/>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6"/>
    <w:rsid w:val="00BF1FAD"/>
  </w:style>
  <w:style w:type="paragraph" w:styleId="aff8">
    <w:name w:val="header"/>
    <w:basedOn w:val="a6"/>
    <w:rsid w:val="00BF1FAD"/>
    <w:pPr>
      <w:suppressLineNumbers/>
      <w:tabs>
        <w:tab w:val="center" w:pos="4677"/>
        <w:tab w:val="right" w:pos="9355"/>
      </w:tabs>
    </w:pPr>
  </w:style>
  <w:style w:type="paragraph" w:styleId="aff9">
    <w:name w:val="footer"/>
    <w:basedOn w:val="a6"/>
    <w:rsid w:val="00BF1FAD"/>
    <w:pPr>
      <w:suppressLineNumbers/>
      <w:tabs>
        <w:tab w:val="center" w:pos="4677"/>
        <w:tab w:val="right" w:pos="9355"/>
      </w:tabs>
    </w:pPr>
  </w:style>
  <w:style w:type="paragraph" w:customStyle="1" w:styleId="26">
    <w:name w:val="Абзац списка2"/>
    <w:basedOn w:val="a6"/>
    <w:uiPriority w:val="99"/>
    <w:rsid w:val="00BF1FAD"/>
  </w:style>
  <w:style w:type="paragraph" w:styleId="affa">
    <w:name w:val="Balloon Text"/>
    <w:basedOn w:val="a6"/>
    <w:rsid w:val="00BF1FAD"/>
  </w:style>
  <w:style w:type="paragraph" w:customStyle="1" w:styleId="Style15">
    <w:name w:val="Style15"/>
    <w:basedOn w:val="a6"/>
    <w:rsid w:val="00BF1FAD"/>
  </w:style>
  <w:style w:type="paragraph" w:customStyle="1" w:styleId="Style16">
    <w:name w:val="Style16"/>
    <w:basedOn w:val="a6"/>
    <w:rsid w:val="00BF1FAD"/>
  </w:style>
  <w:style w:type="paragraph" w:customStyle="1" w:styleId="Style7">
    <w:name w:val="Style7"/>
    <w:basedOn w:val="a6"/>
    <w:rsid w:val="00BF1FAD"/>
  </w:style>
  <w:style w:type="paragraph" w:customStyle="1" w:styleId="Style9">
    <w:name w:val="Style9"/>
    <w:basedOn w:val="a6"/>
    <w:rsid w:val="00BF1FAD"/>
  </w:style>
  <w:style w:type="paragraph" w:customStyle="1" w:styleId="Style10">
    <w:name w:val="Style10"/>
    <w:basedOn w:val="a6"/>
    <w:uiPriority w:val="99"/>
    <w:rsid w:val="00BF1FAD"/>
  </w:style>
  <w:style w:type="paragraph" w:customStyle="1" w:styleId="Style11">
    <w:name w:val="Style11"/>
    <w:basedOn w:val="a6"/>
    <w:rsid w:val="00BF1FAD"/>
  </w:style>
  <w:style w:type="paragraph" w:customStyle="1" w:styleId="Style5">
    <w:name w:val="Style5"/>
    <w:basedOn w:val="a6"/>
    <w:rsid w:val="00BF1FAD"/>
  </w:style>
  <w:style w:type="character" w:styleId="affb">
    <w:name w:val="Hyperlink"/>
    <w:basedOn w:val="a8"/>
    <w:uiPriority w:val="99"/>
    <w:unhideWhenUsed/>
    <w:rsid w:val="00DA372B"/>
    <w:rPr>
      <w:color w:val="0000FF"/>
      <w:u w:val="single"/>
    </w:rPr>
  </w:style>
  <w:style w:type="character" w:customStyle="1" w:styleId="ListParagraphChar">
    <w:name w:val="List Paragraph Char"/>
    <w:basedOn w:val="a8"/>
    <w:link w:val="34"/>
    <w:locked/>
    <w:rsid w:val="006153D3"/>
    <w:rPr>
      <w:rFonts w:ascii="Times New Roman" w:hAnsi="Times New Roman" w:cs="Times New Roman"/>
    </w:rPr>
  </w:style>
  <w:style w:type="paragraph" w:customStyle="1" w:styleId="34">
    <w:name w:val="Абзац списка3"/>
    <w:basedOn w:val="a5"/>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8"/>
    <w:uiPriority w:val="99"/>
    <w:rsid w:val="00B522C1"/>
    <w:rPr>
      <w:rFonts w:ascii="Times New Roman" w:hAnsi="Times New Roman" w:cs="Times New Roman"/>
      <w:sz w:val="20"/>
      <w:szCs w:val="20"/>
    </w:rPr>
  </w:style>
  <w:style w:type="paragraph" w:customStyle="1" w:styleId="Style3">
    <w:name w:val="Style3"/>
    <w:basedOn w:val="a5"/>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5"/>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8"/>
    <w:link w:val="affc"/>
    <w:semiHidden/>
    <w:rsid w:val="00BE21F4"/>
    <w:rPr>
      <w:rFonts w:ascii="Calibri" w:eastAsia="Times New Roman" w:hAnsi="Calibri" w:cs="Times New Roman"/>
    </w:rPr>
  </w:style>
  <w:style w:type="paragraph" w:styleId="35">
    <w:name w:val="Body Text Indent 3"/>
    <w:basedOn w:val="a5"/>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8"/>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8"/>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9"/>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9"/>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9"/>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5"/>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8"/>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8"/>
    <w:rsid w:val="00EF2353"/>
  </w:style>
  <w:style w:type="character" w:customStyle="1" w:styleId="grame">
    <w:name w:val="grame"/>
    <w:basedOn w:val="a8"/>
    <w:rsid w:val="00EF2353"/>
  </w:style>
  <w:style w:type="character" w:customStyle="1" w:styleId="afff4">
    <w:name w:val="Текст Пункта Знак"/>
    <w:basedOn w:val="a8"/>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8"/>
    <w:link w:val="a0"/>
    <w:uiPriority w:val="99"/>
    <w:rsid w:val="00EF2353"/>
    <w:rPr>
      <w:rFonts w:ascii="Times New Roman" w:eastAsia="MS Gothic" w:hAnsi="Times New Roman" w:cs="Times New Roman"/>
      <w:b/>
      <w:sz w:val="24"/>
      <w:szCs w:val="24"/>
    </w:rPr>
  </w:style>
  <w:style w:type="paragraph" w:customStyle="1" w:styleId="p6">
    <w:name w:val="p6"/>
    <w:basedOn w:val="a5"/>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8"/>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5"/>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8"/>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8"/>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8"/>
    <w:uiPriority w:val="99"/>
    <w:semiHidden/>
    <w:unhideWhenUsed/>
    <w:rsid w:val="003E48FC"/>
    <w:rPr>
      <w:color w:val="800080" w:themeColor="followedHyperlink"/>
      <w:u w:val="single"/>
    </w:rPr>
  </w:style>
  <w:style w:type="paragraph" w:customStyle="1" w:styleId="3">
    <w:name w:val="Стиль 3"/>
    <w:basedOn w:val="a5"/>
    <w:qFormat/>
    <w:rsid w:val="00444396"/>
    <w:pPr>
      <w:widowControl w:val="0"/>
      <w:numPr>
        <w:ilvl w:val="2"/>
        <w:numId w:val="12"/>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2"/>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8"/>
    <w:link w:val="20"/>
    <w:rsid w:val="00444396"/>
    <w:rPr>
      <w:rFonts w:ascii="Times New Roman" w:eastAsia="Times New Roman" w:hAnsi="Times New Roman" w:cs="Times New Roman"/>
      <w:sz w:val="24"/>
      <w:szCs w:val="24"/>
      <w:lang w:eastAsia="en-US"/>
    </w:rPr>
  </w:style>
  <w:style w:type="paragraph" w:customStyle="1" w:styleId="32">
    <w:name w:val="Стиль 3.2"/>
    <w:basedOn w:val="a5"/>
    <w:qFormat/>
    <w:rsid w:val="00444396"/>
    <w:pPr>
      <w:widowControl w:val="0"/>
      <w:numPr>
        <w:ilvl w:val="3"/>
        <w:numId w:val="12"/>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5"/>
    <w:link w:val="42"/>
    <w:qFormat/>
    <w:rsid w:val="00444396"/>
    <w:pPr>
      <w:widowControl w:val="0"/>
      <w:numPr>
        <w:ilvl w:val="3"/>
        <w:numId w:val="13"/>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5"/>
    <w:qFormat/>
    <w:rsid w:val="00444396"/>
    <w:pPr>
      <w:widowControl w:val="0"/>
      <w:numPr>
        <w:ilvl w:val="4"/>
        <w:numId w:val="13"/>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8"/>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5"/>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ConsNormal">
    <w:name w:val="ConsNormal"/>
    <w:rsid w:val="00011E38"/>
    <w:pPr>
      <w:widowControl w:val="0"/>
      <w:autoSpaceDE w:val="0"/>
      <w:autoSpaceDN w:val="0"/>
      <w:adjustRightInd w:val="0"/>
      <w:spacing w:after="0" w:line="240" w:lineRule="auto"/>
      <w:ind w:right="19772" w:firstLine="720"/>
    </w:pPr>
    <w:rPr>
      <w:rFonts w:ascii="Arial" w:eastAsia="Times New Roman" w:hAnsi="Arial" w:cs="Arial"/>
      <w:sz w:val="32"/>
      <w:szCs w:val="32"/>
    </w:rPr>
  </w:style>
  <w:style w:type="paragraph" w:customStyle="1" w:styleId="a4">
    <w:name w:val="Пункт договора"/>
    <w:basedOn w:val="a5"/>
    <w:rsid w:val="00011E38"/>
    <w:pPr>
      <w:widowControl w:val="0"/>
      <w:numPr>
        <w:ilvl w:val="1"/>
        <w:numId w:val="15"/>
      </w:numPr>
      <w:tabs>
        <w:tab w:val="clear" w:pos="673"/>
        <w:tab w:val="num" w:pos="360"/>
      </w:tabs>
      <w:spacing w:after="0" w:line="240" w:lineRule="auto"/>
      <w:ind w:left="0" w:firstLine="0"/>
      <w:jc w:val="both"/>
    </w:pPr>
    <w:rPr>
      <w:rFonts w:ascii="Arial" w:eastAsia="Times New Roman" w:hAnsi="Arial" w:cs="Times New Roman"/>
      <w:sz w:val="20"/>
      <w:szCs w:val="20"/>
    </w:rPr>
  </w:style>
  <w:style w:type="paragraph" w:customStyle="1" w:styleId="afffd">
    <w:name w:val="Раздел договора"/>
    <w:basedOn w:val="a5"/>
    <w:next w:val="a4"/>
    <w:rsid w:val="00011E38"/>
    <w:pPr>
      <w:keepNext/>
      <w:keepLines/>
      <w:widowControl w:val="0"/>
      <w:spacing w:before="240" w:line="240" w:lineRule="auto"/>
    </w:pPr>
    <w:rPr>
      <w:rFonts w:ascii="Arial" w:eastAsia="Times New Roman" w:hAnsi="Arial" w:cs="Times New Roman"/>
      <w:b/>
      <w:caps/>
      <w:sz w:val="20"/>
      <w:szCs w:val="20"/>
    </w:rPr>
  </w:style>
  <w:style w:type="paragraph" w:customStyle="1" w:styleId="formattext">
    <w:name w:val="formattext"/>
    <w:basedOn w:val="a5"/>
    <w:rsid w:val="00011E38"/>
    <w:pPr>
      <w:spacing w:after="0" w:line="240" w:lineRule="auto"/>
    </w:pPr>
    <w:rPr>
      <w:rFonts w:ascii="Times New Roman" w:eastAsia="Times New Roman" w:hAnsi="Times New Roman" w:cs="Times New Roman"/>
      <w:sz w:val="19"/>
      <w:szCs w:val="19"/>
    </w:rPr>
  </w:style>
  <w:style w:type="paragraph" w:customStyle="1" w:styleId="29">
    <w:name w:val="Договор2"/>
    <w:basedOn w:val="a5"/>
    <w:rsid w:val="00244620"/>
    <w:pPr>
      <w:spacing w:before="60" w:after="0" w:line="240" w:lineRule="auto"/>
      <w:ind w:left="1440" w:hanging="360"/>
      <w:jc w:val="both"/>
    </w:pPr>
    <w:rPr>
      <w:rFonts w:ascii="Times New Roman" w:eastAsia="Times New Roman" w:hAnsi="Times New Roman" w:cs="Times New Roman"/>
      <w:sz w:val="24"/>
      <w:szCs w:val="24"/>
    </w:rPr>
  </w:style>
  <w:style w:type="paragraph" w:customStyle="1" w:styleId="230">
    <w:name w:val="Стиль Договор2 + Перед:  3 пт"/>
    <w:basedOn w:val="29"/>
    <w:rsid w:val="00244620"/>
    <w:pPr>
      <w:tabs>
        <w:tab w:val="num" w:pos="0"/>
        <w:tab w:val="num" w:pos="757"/>
      </w:tabs>
      <w:ind w:left="757" w:hanging="397"/>
    </w:pPr>
    <w:rPr>
      <w:szCs w:val="20"/>
    </w:rPr>
  </w:style>
  <w:style w:type="paragraph" w:customStyle="1" w:styleId="afffe">
    <w:name w:val="Содержимое таблицы"/>
    <w:basedOn w:val="a5"/>
    <w:rsid w:val="00244620"/>
    <w:pPr>
      <w:suppressLineNumbers/>
      <w:suppressAutoHyphens/>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95C29"/>
  </w:style>
  <w:style w:type="paragraph" w:styleId="10">
    <w:name w:val="heading 1"/>
    <w:basedOn w:val="a6"/>
    <w:next w:val="a7"/>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6"/>
    <w:next w:val="a7"/>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5"/>
    <w:next w:val="a5"/>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6">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8"/>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rsid w:val="00BF1FAD"/>
  </w:style>
  <w:style w:type="character" w:customStyle="1" w:styleId="-">
    <w:name w:val="Интернет-ссылка"/>
    <w:basedOn w:val="a8"/>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8"/>
    <w:rsid w:val="00BF1FAD"/>
  </w:style>
  <w:style w:type="character" w:customStyle="1" w:styleId="23">
    <w:name w:val="Основной текст с отступом 2 Знак"/>
    <w:basedOn w:val="a8"/>
    <w:rsid w:val="00BF1FAD"/>
  </w:style>
  <w:style w:type="character" w:customStyle="1" w:styleId="ab">
    <w:name w:val="Текст Знак"/>
    <w:basedOn w:val="a8"/>
    <w:rsid w:val="00BF1FAD"/>
  </w:style>
  <w:style w:type="character" w:customStyle="1" w:styleId="ListParagraph">
    <w:name w:val="List Paragraph Знак"/>
    <w:basedOn w:val="a8"/>
    <w:rsid w:val="00BF1FAD"/>
  </w:style>
  <w:style w:type="character" w:customStyle="1" w:styleId="12">
    <w:name w:val="Ариал Знак1"/>
    <w:basedOn w:val="a8"/>
    <w:rsid w:val="00BF1FAD"/>
  </w:style>
  <w:style w:type="character" w:customStyle="1" w:styleId="ac">
    <w:name w:val="Ариал Таблица Знак"/>
    <w:basedOn w:val="a8"/>
    <w:rsid w:val="00BF1FAD"/>
  </w:style>
  <w:style w:type="character" w:customStyle="1" w:styleId="ad">
    <w:name w:val="текст смк Знак"/>
    <w:rsid w:val="00BF1FAD"/>
  </w:style>
  <w:style w:type="character" w:customStyle="1" w:styleId="ae">
    <w:name w:val="Основной текст Знак"/>
    <w:basedOn w:val="a8"/>
    <w:rsid w:val="00BF1FAD"/>
  </w:style>
  <w:style w:type="character" w:customStyle="1" w:styleId="af">
    <w:name w:val="Название Знак"/>
    <w:basedOn w:val="a8"/>
    <w:rsid w:val="00BF1FAD"/>
  </w:style>
  <w:style w:type="character" w:customStyle="1" w:styleId="af0">
    <w:name w:val="Текст сноски Знак"/>
    <w:basedOn w:val="a8"/>
    <w:rsid w:val="00BF1FAD"/>
  </w:style>
  <w:style w:type="character" w:styleId="af1">
    <w:name w:val="footnote reference"/>
    <w:basedOn w:val="a8"/>
    <w:rsid w:val="00BF1FAD"/>
  </w:style>
  <w:style w:type="character" w:customStyle="1" w:styleId="af2">
    <w:name w:val="Верхний колонтитул Знак"/>
    <w:basedOn w:val="a8"/>
    <w:rsid w:val="00BF1FAD"/>
  </w:style>
  <w:style w:type="character" w:customStyle="1" w:styleId="af3">
    <w:name w:val="Нижний колонтитул Знак"/>
    <w:basedOn w:val="a8"/>
    <w:rsid w:val="00BF1FAD"/>
  </w:style>
  <w:style w:type="character" w:customStyle="1" w:styleId="af4">
    <w:name w:val="Текст выноски Знак"/>
    <w:basedOn w:val="a8"/>
    <w:rsid w:val="00BF1FAD"/>
  </w:style>
  <w:style w:type="character" w:customStyle="1" w:styleId="FontStyle27">
    <w:name w:val="Font Style27"/>
    <w:basedOn w:val="a8"/>
    <w:rsid w:val="00BF1FAD"/>
  </w:style>
  <w:style w:type="character" w:customStyle="1" w:styleId="FontStyle25">
    <w:name w:val="Font Style25"/>
    <w:basedOn w:val="a8"/>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6"/>
    <w:next w:val="a7"/>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7">
    <w:name w:val="Body Text"/>
    <w:basedOn w:val="a6"/>
    <w:rsid w:val="00BF1FAD"/>
    <w:pPr>
      <w:spacing w:after="120"/>
    </w:pPr>
  </w:style>
  <w:style w:type="paragraph" w:styleId="af5">
    <w:name w:val="List"/>
    <w:basedOn w:val="a7"/>
    <w:rsid w:val="00BF1FAD"/>
    <w:rPr>
      <w:rFonts w:ascii="Arial" w:hAnsi="Arial" w:cs="Mangal"/>
    </w:rPr>
  </w:style>
  <w:style w:type="paragraph" w:styleId="af6">
    <w:name w:val="Title"/>
    <w:basedOn w:val="a6"/>
    <w:rsid w:val="00BF1FAD"/>
    <w:pPr>
      <w:suppressLineNumbers/>
      <w:spacing w:before="120" w:after="120"/>
    </w:pPr>
    <w:rPr>
      <w:rFonts w:ascii="Arial" w:hAnsi="Arial" w:cs="Mangal"/>
      <w:i/>
      <w:iCs/>
      <w:sz w:val="20"/>
      <w:szCs w:val="24"/>
    </w:rPr>
  </w:style>
  <w:style w:type="paragraph" w:styleId="af7">
    <w:name w:val="index heading"/>
    <w:basedOn w:val="a6"/>
    <w:rsid w:val="00BF1FAD"/>
    <w:pPr>
      <w:suppressLineNumbers/>
    </w:pPr>
    <w:rPr>
      <w:rFonts w:ascii="Arial" w:hAnsi="Arial" w:cs="Mangal"/>
    </w:rPr>
  </w:style>
  <w:style w:type="paragraph" w:styleId="HTML0">
    <w:name w:val="HTML Preformatted"/>
    <w:basedOn w:val="a6"/>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6"/>
    <w:link w:val="af9"/>
    <w:uiPriority w:val="99"/>
    <w:rsid w:val="00BF1FAD"/>
  </w:style>
  <w:style w:type="paragraph" w:styleId="24">
    <w:name w:val="toc 2"/>
    <w:basedOn w:val="a6"/>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6"/>
    <w:rsid w:val="00BF1FAD"/>
  </w:style>
  <w:style w:type="paragraph" w:styleId="25">
    <w:name w:val="Body Text Indent 2"/>
    <w:basedOn w:val="a6"/>
    <w:rsid w:val="00BF1FAD"/>
  </w:style>
  <w:style w:type="paragraph" w:styleId="afb">
    <w:name w:val="Plain Text"/>
    <w:basedOn w:val="a6"/>
    <w:rsid w:val="00BF1FAD"/>
  </w:style>
  <w:style w:type="paragraph" w:customStyle="1" w:styleId="14">
    <w:name w:val="Абзац списка1"/>
    <w:basedOn w:val="a6"/>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6"/>
    <w:rsid w:val="00BF1FAD"/>
  </w:style>
  <w:style w:type="paragraph" w:customStyle="1" w:styleId="afc">
    <w:name w:val="Таблица шапка"/>
    <w:basedOn w:val="a6"/>
    <w:uiPriority w:val="99"/>
    <w:rsid w:val="00BF1FAD"/>
  </w:style>
  <w:style w:type="paragraph" w:customStyle="1" w:styleId="afd">
    <w:name w:val="Таблица текст"/>
    <w:basedOn w:val="a6"/>
    <w:uiPriority w:val="99"/>
    <w:rsid w:val="00BF1FAD"/>
  </w:style>
  <w:style w:type="paragraph" w:customStyle="1" w:styleId="a3">
    <w:name w:val="Пункт"/>
    <w:basedOn w:val="a6"/>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6"/>
    <w:uiPriority w:val="34"/>
    <w:qFormat/>
    <w:rsid w:val="00BF1FAD"/>
  </w:style>
  <w:style w:type="paragraph" w:customStyle="1" w:styleId="02statia2">
    <w:name w:val="02statia2"/>
    <w:basedOn w:val="a6"/>
    <w:uiPriority w:val="99"/>
    <w:rsid w:val="00BF1FAD"/>
  </w:style>
  <w:style w:type="paragraph" w:customStyle="1" w:styleId="afe">
    <w:name w:val="Подподпункт"/>
    <w:basedOn w:val="a6"/>
    <w:uiPriority w:val="99"/>
    <w:rsid w:val="00BF1FAD"/>
    <w:pPr>
      <w:ind w:left="1134" w:firstLine="567"/>
      <w:outlineLvl w:val="0"/>
    </w:pPr>
  </w:style>
  <w:style w:type="paragraph" w:customStyle="1" w:styleId="aff">
    <w:name w:val="Ариал"/>
    <w:basedOn w:val="a6"/>
    <w:rsid w:val="00BF1FAD"/>
  </w:style>
  <w:style w:type="paragraph" w:customStyle="1" w:styleId="aff0">
    <w:name w:val="Пункт б/н"/>
    <w:basedOn w:val="a6"/>
    <w:uiPriority w:val="99"/>
    <w:rsid w:val="00BF1FAD"/>
  </w:style>
  <w:style w:type="paragraph" w:customStyle="1" w:styleId="aff1">
    <w:name w:val="Ариал Таблица"/>
    <w:basedOn w:val="aff"/>
    <w:rsid w:val="00BF1FAD"/>
  </w:style>
  <w:style w:type="paragraph" w:customStyle="1" w:styleId="aff2">
    <w:name w:val="Пункт Знак"/>
    <w:basedOn w:val="a6"/>
    <w:rsid w:val="00BF1FAD"/>
  </w:style>
  <w:style w:type="paragraph" w:customStyle="1" w:styleId="16">
    <w:name w:val="Пункт1"/>
    <w:basedOn w:val="a6"/>
    <w:rsid w:val="00BF1FAD"/>
  </w:style>
  <w:style w:type="paragraph" w:customStyle="1" w:styleId="rvps1">
    <w:name w:val="rvps1"/>
    <w:basedOn w:val="a6"/>
    <w:rsid w:val="00BF1FAD"/>
  </w:style>
  <w:style w:type="paragraph" w:customStyle="1" w:styleId="rvps46">
    <w:name w:val="rvps46"/>
    <w:basedOn w:val="a6"/>
    <w:rsid w:val="00BF1FAD"/>
  </w:style>
  <w:style w:type="paragraph" w:customStyle="1" w:styleId="rvps9">
    <w:name w:val="rvps9"/>
    <w:basedOn w:val="a6"/>
    <w:rsid w:val="00BF1FAD"/>
  </w:style>
  <w:style w:type="paragraph" w:customStyle="1" w:styleId="rvps51">
    <w:name w:val="rvps51"/>
    <w:basedOn w:val="a6"/>
    <w:uiPriority w:val="99"/>
    <w:rsid w:val="00BF1FAD"/>
  </w:style>
  <w:style w:type="paragraph" w:customStyle="1" w:styleId="aff3">
    <w:name w:val="текст смк"/>
    <w:basedOn w:val="a6"/>
    <w:rsid w:val="00BF1FAD"/>
  </w:style>
  <w:style w:type="paragraph" w:styleId="aff4">
    <w:name w:val="List Paragraph"/>
    <w:aliases w:val="Маркер,Bullet Number,Нумерованый список,List Paragraph1,Bullet List,FooterText,numbered,lp1"/>
    <w:basedOn w:val="a6"/>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6"/>
    <w:rsid w:val="00BF1FAD"/>
  </w:style>
  <w:style w:type="paragraph" w:styleId="aff8">
    <w:name w:val="header"/>
    <w:basedOn w:val="a6"/>
    <w:rsid w:val="00BF1FAD"/>
    <w:pPr>
      <w:suppressLineNumbers/>
      <w:tabs>
        <w:tab w:val="center" w:pos="4677"/>
        <w:tab w:val="right" w:pos="9355"/>
      </w:tabs>
    </w:pPr>
  </w:style>
  <w:style w:type="paragraph" w:styleId="aff9">
    <w:name w:val="footer"/>
    <w:basedOn w:val="a6"/>
    <w:rsid w:val="00BF1FAD"/>
    <w:pPr>
      <w:suppressLineNumbers/>
      <w:tabs>
        <w:tab w:val="center" w:pos="4677"/>
        <w:tab w:val="right" w:pos="9355"/>
      </w:tabs>
    </w:pPr>
  </w:style>
  <w:style w:type="paragraph" w:customStyle="1" w:styleId="26">
    <w:name w:val="Абзац списка2"/>
    <w:basedOn w:val="a6"/>
    <w:uiPriority w:val="99"/>
    <w:rsid w:val="00BF1FAD"/>
  </w:style>
  <w:style w:type="paragraph" w:styleId="affa">
    <w:name w:val="Balloon Text"/>
    <w:basedOn w:val="a6"/>
    <w:rsid w:val="00BF1FAD"/>
  </w:style>
  <w:style w:type="paragraph" w:customStyle="1" w:styleId="Style15">
    <w:name w:val="Style15"/>
    <w:basedOn w:val="a6"/>
    <w:rsid w:val="00BF1FAD"/>
  </w:style>
  <w:style w:type="paragraph" w:customStyle="1" w:styleId="Style16">
    <w:name w:val="Style16"/>
    <w:basedOn w:val="a6"/>
    <w:rsid w:val="00BF1FAD"/>
  </w:style>
  <w:style w:type="paragraph" w:customStyle="1" w:styleId="Style7">
    <w:name w:val="Style7"/>
    <w:basedOn w:val="a6"/>
    <w:rsid w:val="00BF1FAD"/>
  </w:style>
  <w:style w:type="paragraph" w:customStyle="1" w:styleId="Style9">
    <w:name w:val="Style9"/>
    <w:basedOn w:val="a6"/>
    <w:rsid w:val="00BF1FAD"/>
  </w:style>
  <w:style w:type="paragraph" w:customStyle="1" w:styleId="Style10">
    <w:name w:val="Style10"/>
    <w:basedOn w:val="a6"/>
    <w:uiPriority w:val="99"/>
    <w:rsid w:val="00BF1FAD"/>
  </w:style>
  <w:style w:type="paragraph" w:customStyle="1" w:styleId="Style11">
    <w:name w:val="Style11"/>
    <w:basedOn w:val="a6"/>
    <w:rsid w:val="00BF1FAD"/>
  </w:style>
  <w:style w:type="paragraph" w:customStyle="1" w:styleId="Style5">
    <w:name w:val="Style5"/>
    <w:basedOn w:val="a6"/>
    <w:rsid w:val="00BF1FAD"/>
  </w:style>
  <w:style w:type="character" w:styleId="affb">
    <w:name w:val="Hyperlink"/>
    <w:basedOn w:val="a8"/>
    <w:uiPriority w:val="99"/>
    <w:unhideWhenUsed/>
    <w:rsid w:val="00DA372B"/>
    <w:rPr>
      <w:color w:val="0000FF"/>
      <w:u w:val="single"/>
    </w:rPr>
  </w:style>
  <w:style w:type="character" w:customStyle="1" w:styleId="ListParagraphChar">
    <w:name w:val="List Paragraph Char"/>
    <w:basedOn w:val="a8"/>
    <w:link w:val="34"/>
    <w:locked/>
    <w:rsid w:val="006153D3"/>
    <w:rPr>
      <w:rFonts w:ascii="Times New Roman" w:hAnsi="Times New Roman" w:cs="Times New Roman"/>
    </w:rPr>
  </w:style>
  <w:style w:type="paragraph" w:customStyle="1" w:styleId="34">
    <w:name w:val="Абзац списка3"/>
    <w:basedOn w:val="a5"/>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8"/>
    <w:uiPriority w:val="99"/>
    <w:rsid w:val="00B522C1"/>
    <w:rPr>
      <w:rFonts w:ascii="Times New Roman" w:hAnsi="Times New Roman" w:cs="Times New Roman"/>
      <w:sz w:val="20"/>
      <w:szCs w:val="20"/>
    </w:rPr>
  </w:style>
  <w:style w:type="paragraph" w:customStyle="1" w:styleId="Style3">
    <w:name w:val="Style3"/>
    <w:basedOn w:val="a5"/>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5"/>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8"/>
    <w:link w:val="affc"/>
    <w:semiHidden/>
    <w:rsid w:val="00BE21F4"/>
    <w:rPr>
      <w:rFonts w:ascii="Calibri" w:eastAsia="Times New Roman" w:hAnsi="Calibri" w:cs="Times New Roman"/>
    </w:rPr>
  </w:style>
  <w:style w:type="paragraph" w:styleId="35">
    <w:name w:val="Body Text Indent 3"/>
    <w:basedOn w:val="a5"/>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8"/>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8"/>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9"/>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9"/>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9"/>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5"/>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8"/>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8"/>
    <w:rsid w:val="00EF2353"/>
  </w:style>
  <w:style w:type="character" w:customStyle="1" w:styleId="grame">
    <w:name w:val="grame"/>
    <w:basedOn w:val="a8"/>
    <w:rsid w:val="00EF2353"/>
  </w:style>
  <w:style w:type="character" w:customStyle="1" w:styleId="afff4">
    <w:name w:val="Текст Пункта Знак"/>
    <w:basedOn w:val="a8"/>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8"/>
    <w:link w:val="a0"/>
    <w:uiPriority w:val="99"/>
    <w:rsid w:val="00EF2353"/>
    <w:rPr>
      <w:rFonts w:ascii="Times New Roman" w:eastAsia="MS Gothic" w:hAnsi="Times New Roman" w:cs="Times New Roman"/>
      <w:b/>
      <w:sz w:val="24"/>
      <w:szCs w:val="24"/>
    </w:rPr>
  </w:style>
  <w:style w:type="paragraph" w:customStyle="1" w:styleId="p6">
    <w:name w:val="p6"/>
    <w:basedOn w:val="a5"/>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8"/>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5"/>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8"/>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8"/>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8"/>
    <w:uiPriority w:val="99"/>
    <w:semiHidden/>
    <w:unhideWhenUsed/>
    <w:rsid w:val="003E48FC"/>
    <w:rPr>
      <w:color w:val="800080" w:themeColor="followedHyperlink"/>
      <w:u w:val="single"/>
    </w:rPr>
  </w:style>
  <w:style w:type="paragraph" w:customStyle="1" w:styleId="3">
    <w:name w:val="Стиль 3"/>
    <w:basedOn w:val="a5"/>
    <w:qFormat/>
    <w:rsid w:val="00444396"/>
    <w:pPr>
      <w:widowControl w:val="0"/>
      <w:numPr>
        <w:ilvl w:val="2"/>
        <w:numId w:val="12"/>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2"/>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8"/>
    <w:link w:val="20"/>
    <w:rsid w:val="00444396"/>
    <w:rPr>
      <w:rFonts w:ascii="Times New Roman" w:eastAsia="Times New Roman" w:hAnsi="Times New Roman" w:cs="Times New Roman"/>
      <w:sz w:val="24"/>
      <w:szCs w:val="24"/>
      <w:lang w:eastAsia="en-US"/>
    </w:rPr>
  </w:style>
  <w:style w:type="paragraph" w:customStyle="1" w:styleId="32">
    <w:name w:val="Стиль 3.2"/>
    <w:basedOn w:val="a5"/>
    <w:qFormat/>
    <w:rsid w:val="00444396"/>
    <w:pPr>
      <w:widowControl w:val="0"/>
      <w:numPr>
        <w:ilvl w:val="3"/>
        <w:numId w:val="12"/>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5"/>
    <w:link w:val="42"/>
    <w:qFormat/>
    <w:rsid w:val="00444396"/>
    <w:pPr>
      <w:widowControl w:val="0"/>
      <w:numPr>
        <w:ilvl w:val="3"/>
        <w:numId w:val="13"/>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5"/>
    <w:qFormat/>
    <w:rsid w:val="00444396"/>
    <w:pPr>
      <w:widowControl w:val="0"/>
      <w:numPr>
        <w:ilvl w:val="4"/>
        <w:numId w:val="13"/>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8"/>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5"/>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ConsNormal">
    <w:name w:val="ConsNormal"/>
    <w:rsid w:val="00011E38"/>
    <w:pPr>
      <w:widowControl w:val="0"/>
      <w:autoSpaceDE w:val="0"/>
      <w:autoSpaceDN w:val="0"/>
      <w:adjustRightInd w:val="0"/>
      <w:spacing w:after="0" w:line="240" w:lineRule="auto"/>
      <w:ind w:right="19772" w:firstLine="720"/>
    </w:pPr>
    <w:rPr>
      <w:rFonts w:ascii="Arial" w:eastAsia="Times New Roman" w:hAnsi="Arial" w:cs="Arial"/>
      <w:sz w:val="32"/>
      <w:szCs w:val="32"/>
    </w:rPr>
  </w:style>
  <w:style w:type="paragraph" w:customStyle="1" w:styleId="a4">
    <w:name w:val="Пункт договора"/>
    <w:basedOn w:val="a5"/>
    <w:rsid w:val="00011E38"/>
    <w:pPr>
      <w:widowControl w:val="0"/>
      <w:numPr>
        <w:ilvl w:val="1"/>
        <w:numId w:val="15"/>
      </w:numPr>
      <w:tabs>
        <w:tab w:val="clear" w:pos="673"/>
        <w:tab w:val="num" w:pos="360"/>
      </w:tabs>
      <w:spacing w:after="0" w:line="240" w:lineRule="auto"/>
      <w:ind w:left="0" w:firstLine="0"/>
      <w:jc w:val="both"/>
    </w:pPr>
    <w:rPr>
      <w:rFonts w:ascii="Arial" w:eastAsia="Times New Roman" w:hAnsi="Arial" w:cs="Times New Roman"/>
      <w:sz w:val="20"/>
      <w:szCs w:val="20"/>
    </w:rPr>
  </w:style>
  <w:style w:type="paragraph" w:customStyle="1" w:styleId="afffd">
    <w:name w:val="Раздел договора"/>
    <w:basedOn w:val="a5"/>
    <w:next w:val="a4"/>
    <w:rsid w:val="00011E38"/>
    <w:pPr>
      <w:keepNext/>
      <w:keepLines/>
      <w:widowControl w:val="0"/>
      <w:spacing w:before="240" w:line="240" w:lineRule="auto"/>
    </w:pPr>
    <w:rPr>
      <w:rFonts w:ascii="Arial" w:eastAsia="Times New Roman" w:hAnsi="Arial" w:cs="Times New Roman"/>
      <w:b/>
      <w:caps/>
      <w:sz w:val="20"/>
      <w:szCs w:val="20"/>
    </w:rPr>
  </w:style>
  <w:style w:type="paragraph" w:customStyle="1" w:styleId="formattext">
    <w:name w:val="formattext"/>
    <w:basedOn w:val="a5"/>
    <w:rsid w:val="00011E38"/>
    <w:pPr>
      <w:spacing w:after="0" w:line="240" w:lineRule="auto"/>
    </w:pPr>
    <w:rPr>
      <w:rFonts w:ascii="Times New Roman" w:eastAsia="Times New Roman" w:hAnsi="Times New Roman" w:cs="Times New Roman"/>
      <w:sz w:val="19"/>
      <w:szCs w:val="19"/>
    </w:rPr>
  </w:style>
  <w:style w:type="paragraph" w:customStyle="1" w:styleId="29">
    <w:name w:val="Договор2"/>
    <w:basedOn w:val="a5"/>
    <w:rsid w:val="00244620"/>
    <w:pPr>
      <w:spacing w:before="60" w:after="0" w:line="240" w:lineRule="auto"/>
      <w:ind w:left="1440" w:hanging="360"/>
      <w:jc w:val="both"/>
    </w:pPr>
    <w:rPr>
      <w:rFonts w:ascii="Times New Roman" w:eastAsia="Times New Roman" w:hAnsi="Times New Roman" w:cs="Times New Roman"/>
      <w:sz w:val="24"/>
      <w:szCs w:val="24"/>
    </w:rPr>
  </w:style>
  <w:style w:type="paragraph" w:customStyle="1" w:styleId="230">
    <w:name w:val="Стиль Договор2 + Перед:  3 пт"/>
    <w:basedOn w:val="29"/>
    <w:rsid w:val="00244620"/>
    <w:pPr>
      <w:tabs>
        <w:tab w:val="num" w:pos="0"/>
        <w:tab w:val="num" w:pos="757"/>
      </w:tabs>
      <w:ind w:left="757" w:hanging="397"/>
    </w:pPr>
    <w:rPr>
      <w:szCs w:val="20"/>
    </w:rPr>
  </w:style>
  <w:style w:type="paragraph" w:customStyle="1" w:styleId="afffe">
    <w:name w:val="Содержимое таблицы"/>
    <w:basedOn w:val="a5"/>
    <w:rsid w:val="00244620"/>
    <w:pPr>
      <w:suppressLineNumbers/>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85600790">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1737746">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477646868">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2A6D0-518C-4323-8C73-EE4EFC92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44</Pages>
  <Words>15701</Words>
  <Characters>89500</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40</cp:revision>
  <cp:lastPrinted>2026-03-18T05:08:00Z</cp:lastPrinted>
  <dcterms:created xsi:type="dcterms:W3CDTF">2022-07-08T09:54:00Z</dcterms:created>
  <dcterms:modified xsi:type="dcterms:W3CDTF">2026-03-18T05:08:00Z</dcterms:modified>
</cp:coreProperties>
</file>